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7C" w:rsidRPr="00801B7D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37C" w:rsidRPr="00876A18" w:rsidRDefault="009D537C" w:rsidP="009D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1D48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</w:t>
      </w:r>
      <w:r w:rsidR="0081108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ИНДИКАТИВНА ЦЕНОВА ОФЕРТА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(образец)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B4911" w:rsidRPr="00F71120" w:rsidRDefault="009D537C" w:rsidP="00DB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с предмет </w:t>
      </w:r>
      <w:r w:rsidR="00DB4911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D2114A">
        <w:rPr>
          <w:rFonts w:ascii="Times New Roman" w:hAnsi="Times New Roman" w:cs="Times New Roman"/>
          <w:b/>
          <w:bCs/>
          <w:sz w:val="28"/>
          <w:szCs w:val="28"/>
          <w:lang w:val="bg-BG"/>
        </w:rPr>
        <w:t>Абонаментно поддържане на полиграфическа техника</w:t>
      </w:r>
      <w:r w:rsidR="00DB4911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DB49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1D48" w:rsidRPr="007540BF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…………………………………………………………………………………...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1A2270">
        <w:rPr>
          <w:rFonts w:ascii="Times New Roman" w:hAnsi="Times New Roman" w:cs="Times New Roman"/>
          <w:sz w:val="28"/>
          <w:szCs w:val="28"/>
        </w:rPr>
        <w:t>e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A2270">
        <w:rPr>
          <w:rFonts w:ascii="Times New Roman" w:hAnsi="Times New Roman" w:cs="Times New Roman"/>
          <w:sz w:val="28"/>
          <w:szCs w:val="28"/>
        </w:rPr>
        <w:t>mail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представлявано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в качеството му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С настоящото представяме нашето Ценово предложение за участие в пазарни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консултации по реда на чл. 44 от ЗОП за възлагане на обществена поръчка с предмет:</w:t>
      </w:r>
    </w:p>
    <w:p w:rsidR="00B94EAE" w:rsidRPr="00F71120" w:rsidRDefault="00B94EAE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D2114A">
        <w:rPr>
          <w:rFonts w:ascii="Times New Roman" w:hAnsi="Times New Roman" w:cs="Times New Roman"/>
          <w:b/>
          <w:bCs/>
          <w:sz w:val="28"/>
          <w:szCs w:val="28"/>
          <w:lang w:val="bg-BG"/>
        </w:rPr>
        <w:t>Абонаментно поддържане на полиграфическа техника</w:t>
      </w:r>
      <w:r w:rsidR="00D2114A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F711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Офертата ни е изготвена в съответствие с изискванията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посочени в </w:t>
      </w:r>
      <w:r w:rsidR="009263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638E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ТС </w:t>
      </w:r>
      <w:r w:rsidR="00D2114A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ОП-</w:t>
      </w:r>
      <w:r w:rsidR="00D2114A">
        <w:rPr>
          <w:rFonts w:ascii="Times New Roman" w:hAnsi="Times New Roman" w:cs="Times New Roman"/>
          <w:sz w:val="28"/>
          <w:szCs w:val="28"/>
          <w:lang w:val="bg-BG"/>
        </w:rPr>
        <w:t>11</w:t>
      </w:r>
      <w:bookmarkStart w:id="0" w:name="_GoBack"/>
      <w:bookmarkEnd w:id="0"/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/20</w:t>
      </w:r>
      <w:r w:rsidR="0060327F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6B5F31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поставени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Възложителя в поканата за участие в пазарните консултации.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която предлагаме за изпълнение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D53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размер на: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6B5F31" w:rsidP="006B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. . . . . . . . . . . . . лева без включен ДДС,   . . . . . . . . . . . . . . лева с включен ДДС. </w:t>
      </w:r>
    </w:p>
    <w:p w:rsidR="009D537C" w:rsidRPr="00F404B5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FF5BC4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="0060327F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 и печат: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7D48" w:rsidRDefault="00C97D48"/>
    <w:sectPr w:rsidR="00C97D48" w:rsidSect="00934118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7C"/>
    <w:rsid w:val="00124A31"/>
    <w:rsid w:val="00291AB2"/>
    <w:rsid w:val="002C23D6"/>
    <w:rsid w:val="00364B72"/>
    <w:rsid w:val="00440604"/>
    <w:rsid w:val="0060327F"/>
    <w:rsid w:val="0069106D"/>
    <w:rsid w:val="006B5F31"/>
    <w:rsid w:val="00753F25"/>
    <w:rsid w:val="007540BF"/>
    <w:rsid w:val="00801B7D"/>
    <w:rsid w:val="00811083"/>
    <w:rsid w:val="0092638E"/>
    <w:rsid w:val="00931F03"/>
    <w:rsid w:val="009D537C"/>
    <w:rsid w:val="00B21D48"/>
    <w:rsid w:val="00B94EAE"/>
    <w:rsid w:val="00BF3EF5"/>
    <w:rsid w:val="00C97D48"/>
    <w:rsid w:val="00CC4A2F"/>
    <w:rsid w:val="00D2114A"/>
    <w:rsid w:val="00D675B1"/>
    <w:rsid w:val="00DB4911"/>
    <w:rsid w:val="00E36BDB"/>
    <w:rsid w:val="00F2012F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2A78"/>
  <w15:docId w15:val="{6F7727C7-AA82-4484-8E83-D146CF0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Krumov Anastasov</dc:creator>
  <cp:lastModifiedBy>Todor  K. Kostadinov</cp:lastModifiedBy>
  <cp:revision>12</cp:revision>
  <dcterms:created xsi:type="dcterms:W3CDTF">2019-08-07T07:27:00Z</dcterms:created>
  <dcterms:modified xsi:type="dcterms:W3CDTF">2020-05-14T08:30:00Z</dcterms:modified>
</cp:coreProperties>
</file>