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8B2E" w14:textId="6CDC68FB" w:rsidR="0049468A" w:rsidRPr="00FE2C8A" w:rsidRDefault="00FE2C8A" w:rsidP="0049468A">
      <w:pPr>
        <w:pStyle w:val="Title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`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686CCA" w14:paraId="68C1F19C" w14:textId="77777777" w:rsidTr="00686C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0EA54BE" w14:textId="77777777" w:rsidR="00686CCA" w:rsidRDefault="00686CCA" w:rsidP="005D3DA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dhead1"/>
                <w:rFonts w:ascii="Trebuchet MS" w:hAnsi="Trebuchet MS"/>
                <w:b/>
                <w:bCs/>
                <w:color w:val="003C5A"/>
                <w:sz w:val="20"/>
                <w:szCs w:val="20"/>
              </w:rPr>
              <w:t>Постановление № 62 от 21 април 2023 г. за приемане на Тарифа за таксите, които се събират от Военно-географската служба за предоставяне на материали, данни и услуги от геодезическия и картографския фонд на Министерството на отбраната</w:t>
            </w:r>
          </w:p>
        </w:tc>
      </w:tr>
      <w:tr w:rsidR="00686CCA" w14:paraId="19BC145D" w14:textId="77777777" w:rsidTr="00686C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35EDFC9" w14:textId="77777777" w:rsidR="00686CCA" w:rsidRDefault="00686CCA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686CCA" w14:paraId="6C35C51D" w14:textId="77777777" w:rsidTr="00686C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F65EE74" w14:textId="77777777" w:rsidR="00686CCA" w:rsidRDefault="00686CCA" w:rsidP="00686CCA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14:paraId="6479BA98" w14:textId="77777777" w:rsidR="00686CCA" w:rsidRDefault="00686CCA" w:rsidP="00686CCA">
            <w:pPr>
              <w:spacing w:line="185" w:lineRule="atLeast"/>
              <w:jc w:val="center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ПОСТАНОВЛЕНИЕ № 62 ОТ 21 АПРИЛ 2023 Г.</w:t>
            </w:r>
          </w:p>
          <w:p w14:paraId="2CF84CFC" w14:textId="77777777" w:rsidR="00686CCA" w:rsidRDefault="00686CCA" w:rsidP="00686CCA">
            <w:pPr>
              <w:spacing w:line="185" w:lineRule="atLeast"/>
              <w:jc w:val="center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за приемане на Тарифа за таксите, които се събират от Военно-географската служба за предоставяне на материали, данни и услуги от геодезическия и картографския фонд на Министерството на отбраната</w:t>
            </w:r>
          </w:p>
          <w:p w14:paraId="4CAE2B60" w14:textId="77777777" w:rsidR="00686CCA" w:rsidRDefault="00686CCA" w:rsidP="00686CCA">
            <w:pPr>
              <w:spacing w:line="185" w:lineRule="atLeast"/>
              <w:jc w:val="center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МИНИСТЕРСКИЯТ СЪВЕТ</w:t>
            </w:r>
          </w:p>
          <w:p w14:paraId="50C2D4D2" w14:textId="77777777" w:rsidR="00686CCA" w:rsidRDefault="00686CCA" w:rsidP="00686CCA">
            <w:pPr>
              <w:spacing w:line="185" w:lineRule="atLeast"/>
              <w:jc w:val="center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aps/>
                <w:color w:val="000000"/>
                <w:spacing w:val="38"/>
                <w:sz w:val="17"/>
                <w:szCs w:val="17"/>
              </w:rPr>
              <w:t>ПОСТАНОВИ:</w:t>
            </w:r>
          </w:p>
          <w:p w14:paraId="5D6B590C" w14:textId="77777777" w:rsidR="00686CCA" w:rsidRDefault="00686CCA" w:rsidP="00686CCA">
            <w:pPr>
              <w:spacing w:line="185" w:lineRule="atLeast"/>
              <w:ind w:firstLine="283"/>
              <w:jc w:val="both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Член единствен.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Приема Тарифа за таксите, които се събират от Военно-географската служба за предоставяне на материали, данни и услуги от геодезическия и картографския фонд на Министерството на отбраната.</w:t>
            </w:r>
          </w:p>
          <w:p w14:paraId="7A441C9D" w14:textId="77777777" w:rsidR="00686CCA" w:rsidRDefault="00686CCA" w:rsidP="00686CCA">
            <w:pPr>
              <w:spacing w:line="185" w:lineRule="atLeast"/>
              <w:jc w:val="center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Преходни и заключителни разпоредби</w:t>
            </w:r>
          </w:p>
          <w:p w14:paraId="220AAB86" w14:textId="77777777" w:rsidR="00686CCA" w:rsidRDefault="00686CCA" w:rsidP="00686CCA">
            <w:pPr>
              <w:spacing w:line="185" w:lineRule="atLeast"/>
              <w:ind w:firstLine="283"/>
              <w:jc w:val="both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§ 1.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Отменя се Тарифата за таксите, които се събират от Военно-географската служба за предоставяне на материали, данни и услуги от геодезическия и картографския фонд на Министерството на отбраната, одобрена с Постановление № 339 на Министерския съвет от 2012 г. (ДВ, бр. 103 от 2012 г.).</w:t>
            </w:r>
          </w:p>
          <w:p w14:paraId="0E62EA28" w14:textId="77777777" w:rsidR="00686CCA" w:rsidRDefault="00686CCA" w:rsidP="00686CCA">
            <w:pPr>
              <w:spacing w:line="185" w:lineRule="atLeast"/>
              <w:ind w:firstLine="283"/>
              <w:jc w:val="both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§ 2.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За започналите, но неприключили производства до влизането в сила на това постановление, се събират таксите по отменената тарифа по § 1.</w:t>
            </w:r>
          </w:p>
          <w:p w14:paraId="03BDB609" w14:textId="77777777" w:rsidR="00686CCA" w:rsidRDefault="00686CCA" w:rsidP="00686CCA">
            <w:pPr>
              <w:spacing w:line="185" w:lineRule="atLeast"/>
              <w:ind w:firstLine="283"/>
              <w:jc w:val="both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§ 3.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Постановлението влиза в сила от деня на обнародването му в „Държавен вестник“.</w:t>
            </w:r>
          </w:p>
          <w:p w14:paraId="1FFD1EE9" w14:textId="77777777" w:rsidR="00686CCA" w:rsidRDefault="00686CCA" w:rsidP="00686CCA">
            <w:pPr>
              <w:spacing w:line="220" w:lineRule="atLeast"/>
              <w:jc w:val="right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Министър-председател: 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Гълъб Донев</w:t>
            </w:r>
          </w:p>
          <w:p w14:paraId="4C97877E" w14:textId="77777777" w:rsidR="00686CCA" w:rsidRDefault="00686CCA" w:rsidP="00686CCA">
            <w:pPr>
              <w:spacing w:line="220" w:lineRule="atLeast"/>
              <w:jc w:val="right"/>
              <w:textAlignment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За главен секретар на Министерския съвет: 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Росен Кожухаров</w:t>
            </w:r>
          </w:p>
        </w:tc>
      </w:tr>
    </w:tbl>
    <w:p w14:paraId="24A724EE" w14:textId="77777777" w:rsidR="0049468A" w:rsidRDefault="0049468A" w:rsidP="008B6DCE">
      <w:pPr>
        <w:pStyle w:val="Title1"/>
        <w:shd w:val="clear" w:color="auto" w:fill="FFFFFF" w:themeFill="background1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41FFA8D0" w14:textId="442D9B2F" w:rsidR="009B3A93" w:rsidRPr="008B6DCE" w:rsidRDefault="0044648F" w:rsidP="008B6DCE">
      <w:pPr>
        <w:pStyle w:val="Title1"/>
        <w:shd w:val="clear" w:color="auto" w:fill="FFFFFF" w:themeFill="background1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8B6DCE">
        <w:rPr>
          <w:b/>
          <w:bCs/>
          <w:color w:val="000000"/>
          <w:sz w:val="28"/>
          <w:szCs w:val="28"/>
        </w:rPr>
        <w:t xml:space="preserve">ТАРИФА </w:t>
      </w:r>
    </w:p>
    <w:p w14:paraId="07FC1A11" w14:textId="77777777" w:rsidR="0044648F" w:rsidRPr="008B6DCE" w:rsidRDefault="0044648F" w:rsidP="008B6DCE">
      <w:pPr>
        <w:pStyle w:val="Title1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6DCE">
        <w:rPr>
          <w:b/>
          <w:bCs/>
          <w:color w:val="000000"/>
          <w:sz w:val="28"/>
          <w:szCs w:val="28"/>
        </w:rPr>
        <w:t>ЗА ТАКСИТЕ, КОИТО СЕ СЪБИРАТ ОТ ВОЕННО-ГЕОГРАФСКАТА СЛУЖБА ЗА ПРЕДОСТАВЯНЕ НА МАТЕРИАЛИ, ДАННИ И УСЛУГИ ОТ ГЕОДЕЗИЧЕСКИЯ И КАРТОГРАФСКИЯ ФОНД НА МИНИСТЕРСТВОТО НА ОТБРАНАТА</w:t>
      </w:r>
    </w:p>
    <w:p w14:paraId="469FE047" w14:textId="0EB3D738" w:rsidR="0044648F" w:rsidRDefault="00AD3E98" w:rsidP="008B6DCE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 </w:t>
      </w:r>
    </w:p>
    <w:p w14:paraId="24543EA9" w14:textId="77777777" w:rsidR="00AD3E98" w:rsidRDefault="00AD3E98" w:rsidP="008B6DCE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</w:rPr>
      </w:pPr>
    </w:p>
    <w:p w14:paraId="7E6BCBA5" w14:textId="77777777" w:rsidR="0044648F" w:rsidRPr="00D0606F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D0606F">
        <w:rPr>
          <w:b/>
          <w:bCs/>
          <w:sz w:val="28"/>
          <w:szCs w:val="28"/>
        </w:rPr>
        <w:t>Чл. 1.</w:t>
      </w:r>
      <w:r w:rsidRPr="00D0606F">
        <w:rPr>
          <w:sz w:val="28"/>
          <w:szCs w:val="28"/>
        </w:rPr>
        <w:t xml:space="preserve"> За предоставяне на координати и данни за точки от геодезически мрежи се събират такси, както следва:</w:t>
      </w:r>
    </w:p>
    <w:p w14:paraId="08708091" w14:textId="12DCFF9E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 xml:space="preserve">1. за координати на геодезически точки от </w:t>
      </w:r>
      <w:r w:rsidR="00BD4D3E" w:rsidRPr="00FE2C8A">
        <w:rPr>
          <w:sz w:val="28"/>
          <w:szCs w:val="28"/>
        </w:rPr>
        <w:t xml:space="preserve">Държавната </w:t>
      </w:r>
      <w:r w:rsidR="009C4053" w:rsidRPr="00FE2C8A">
        <w:rPr>
          <w:sz w:val="28"/>
          <w:szCs w:val="28"/>
        </w:rPr>
        <w:t>геодезическа</w:t>
      </w:r>
      <w:r w:rsidRPr="00FE2C8A">
        <w:rPr>
          <w:sz w:val="28"/>
          <w:szCs w:val="28"/>
        </w:rPr>
        <w:t xml:space="preserve"> мрежа (X,Y,Z</w:t>
      </w:r>
      <w:r w:rsidR="0011522E" w:rsidRPr="00FE2C8A">
        <w:rPr>
          <w:sz w:val="28"/>
          <w:szCs w:val="28"/>
        </w:rPr>
        <w:t>, в Българска геодезическа система</w:t>
      </w:r>
      <w:r w:rsidRPr="00FE2C8A">
        <w:rPr>
          <w:sz w:val="28"/>
          <w:szCs w:val="28"/>
        </w:rPr>
        <w:t xml:space="preserve">) - по </w:t>
      </w:r>
      <w:r w:rsidR="00BF64AC" w:rsidRPr="00FE2C8A">
        <w:rPr>
          <w:sz w:val="28"/>
          <w:szCs w:val="28"/>
          <w:lang w:val="en-US"/>
        </w:rPr>
        <w:t>40</w:t>
      </w:r>
      <w:r w:rsidRPr="00FE2C8A">
        <w:rPr>
          <w:sz w:val="28"/>
          <w:szCs w:val="28"/>
        </w:rPr>
        <w:t xml:space="preserve"> лв. за точка;</w:t>
      </w:r>
      <w:r w:rsidR="00531F6D" w:rsidRPr="00FE2C8A">
        <w:rPr>
          <w:sz w:val="28"/>
          <w:szCs w:val="28"/>
        </w:rPr>
        <w:t xml:space="preserve">  </w:t>
      </w:r>
      <w:bookmarkStart w:id="0" w:name="_GoBack"/>
      <w:bookmarkEnd w:id="0"/>
    </w:p>
    <w:p w14:paraId="5F00E575" w14:textId="6A4584C1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 xml:space="preserve">2. за нормални височини </w:t>
      </w:r>
      <w:r w:rsidR="00387062" w:rsidRPr="00FE2C8A">
        <w:rPr>
          <w:sz w:val="28"/>
          <w:szCs w:val="28"/>
        </w:rPr>
        <w:t xml:space="preserve">на точки </w:t>
      </w:r>
      <w:r w:rsidRPr="00FE2C8A">
        <w:rPr>
          <w:sz w:val="28"/>
          <w:szCs w:val="28"/>
        </w:rPr>
        <w:t xml:space="preserve">от </w:t>
      </w:r>
      <w:r w:rsidR="00BD4D3E" w:rsidRPr="00FE2C8A">
        <w:rPr>
          <w:sz w:val="28"/>
          <w:szCs w:val="28"/>
        </w:rPr>
        <w:t xml:space="preserve">Държавната </w:t>
      </w:r>
      <w:r w:rsidR="009C4053" w:rsidRPr="00FE2C8A">
        <w:rPr>
          <w:sz w:val="28"/>
          <w:szCs w:val="28"/>
        </w:rPr>
        <w:t xml:space="preserve">геодезическа </w:t>
      </w:r>
      <w:r w:rsidRPr="00FE2C8A">
        <w:rPr>
          <w:sz w:val="28"/>
          <w:szCs w:val="28"/>
        </w:rPr>
        <w:t>мрежа</w:t>
      </w:r>
      <w:r w:rsidR="00F52461" w:rsidRPr="00FE2C8A">
        <w:rPr>
          <w:sz w:val="28"/>
          <w:szCs w:val="28"/>
        </w:rPr>
        <w:t xml:space="preserve"> (</w:t>
      </w:r>
      <w:r w:rsidRPr="00FE2C8A">
        <w:rPr>
          <w:sz w:val="28"/>
          <w:szCs w:val="28"/>
        </w:rPr>
        <w:t xml:space="preserve">определени </w:t>
      </w:r>
      <w:r w:rsidR="00387062" w:rsidRPr="00FE2C8A">
        <w:rPr>
          <w:sz w:val="28"/>
          <w:szCs w:val="28"/>
        </w:rPr>
        <w:t>чрез</w:t>
      </w:r>
      <w:r w:rsidRPr="00FE2C8A">
        <w:rPr>
          <w:sz w:val="28"/>
          <w:szCs w:val="28"/>
        </w:rPr>
        <w:t xml:space="preserve"> геометрична нивелация, </w:t>
      </w:r>
      <w:r w:rsidR="0011522E" w:rsidRPr="00FE2C8A">
        <w:rPr>
          <w:sz w:val="28"/>
          <w:szCs w:val="28"/>
        </w:rPr>
        <w:t>в Българска геодезическа система</w:t>
      </w:r>
      <w:r w:rsidR="00F52461" w:rsidRPr="00FE2C8A">
        <w:rPr>
          <w:sz w:val="28"/>
          <w:szCs w:val="28"/>
        </w:rPr>
        <w:t>)</w:t>
      </w:r>
      <w:r w:rsidRPr="00FE2C8A">
        <w:rPr>
          <w:sz w:val="28"/>
          <w:szCs w:val="28"/>
        </w:rPr>
        <w:t xml:space="preserve"> - по </w:t>
      </w:r>
      <w:r w:rsidR="00BF64AC" w:rsidRPr="00FE2C8A">
        <w:rPr>
          <w:sz w:val="28"/>
          <w:szCs w:val="28"/>
          <w:lang w:val="en-US"/>
        </w:rPr>
        <w:t xml:space="preserve">20 </w:t>
      </w:r>
      <w:r w:rsidRPr="00FE2C8A">
        <w:rPr>
          <w:sz w:val="28"/>
          <w:szCs w:val="28"/>
        </w:rPr>
        <w:t>лв. за точка;</w:t>
      </w:r>
      <w:r w:rsidR="00531F6D" w:rsidRPr="00FE2C8A">
        <w:rPr>
          <w:sz w:val="28"/>
          <w:szCs w:val="28"/>
        </w:rPr>
        <w:t xml:space="preserve"> </w:t>
      </w:r>
    </w:p>
    <w:p w14:paraId="1793592E" w14:textId="650072FE" w:rsidR="00F15EAB" w:rsidRPr="00FE2C8A" w:rsidRDefault="00D0606F" w:rsidP="008B6DCE">
      <w:pPr>
        <w:shd w:val="clear" w:color="auto" w:fill="FFFFFF" w:themeFill="background1"/>
        <w:jc w:val="both"/>
        <w:rPr>
          <w:sz w:val="28"/>
          <w:szCs w:val="28"/>
          <w:lang w:val="en-US"/>
        </w:rPr>
      </w:pPr>
      <w:r w:rsidRPr="00FE2C8A">
        <w:rPr>
          <w:sz w:val="28"/>
          <w:szCs w:val="28"/>
        </w:rPr>
        <w:t>3</w:t>
      </w:r>
      <w:r w:rsidR="00F15EAB" w:rsidRPr="00FE2C8A">
        <w:rPr>
          <w:sz w:val="28"/>
          <w:szCs w:val="28"/>
        </w:rPr>
        <w:t>. за координати на точки от мрежата от магнитни станции на страната (Х,</w:t>
      </w:r>
      <w:r w:rsidR="00F15EAB" w:rsidRPr="00FE2C8A">
        <w:rPr>
          <w:sz w:val="28"/>
          <w:szCs w:val="28"/>
          <w:lang w:val="en-US"/>
        </w:rPr>
        <w:t>Y,Z</w:t>
      </w:r>
      <w:r w:rsidR="0011522E" w:rsidRPr="00FE2C8A">
        <w:t xml:space="preserve"> </w:t>
      </w:r>
      <w:r w:rsidR="0011522E" w:rsidRPr="00FE2C8A">
        <w:rPr>
          <w:sz w:val="28"/>
          <w:szCs w:val="28"/>
          <w:lang w:val="en-US"/>
        </w:rPr>
        <w:t xml:space="preserve">в </w:t>
      </w:r>
      <w:r w:rsidR="0011522E" w:rsidRPr="00FE2C8A">
        <w:rPr>
          <w:sz w:val="28"/>
          <w:szCs w:val="28"/>
        </w:rPr>
        <w:t>Българска</w:t>
      </w:r>
      <w:r w:rsidR="0011522E" w:rsidRPr="00FE2C8A">
        <w:rPr>
          <w:sz w:val="28"/>
          <w:szCs w:val="28"/>
          <w:lang w:val="en-US"/>
        </w:rPr>
        <w:t xml:space="preserve"> геодезическа </w:t>
      </w:r>
      <w:r w:rsidR="0011522E" w:rsidRPr="00FE2C8A">
        <w:rPr>
          <w:sz w:val="28"/>
          <w:szCs w:val="28"/>
        </w:rPr>
        <w:t>система</w:t>
      </w:r>
      <w:r w:rsidR="00F15EAB" w:rsidRPr="00FE2C8A">
        <w:rPr>
          <w:sz w:val="28"/>
          <w:szCs w:val="28"/>
          <w:lang w:val="en-US"/>
        </w:rPr>
        <w:t>)</w:t>
      </w:r>
      <w:r w:rsidR="00F15EAB" w:rsidRPr="00FE2C8A">
        <w:rPr>
          <w:sz w:val="28"/>
          <w:szCs w:val="28"/>
        </w:rPr>
        <w:t xml:space="preserve"> - по </w:t>
      </w:r>
      <w:r w:rsidR="00BF64AC" w:rsidRPr="00FE2C8A">
        <w:rPr>
          <w:sz w:val="28"/>
          <w:szCs w:val="28"/>
          <w:lang w:val="en-US"/>
        </w:rPr>
        <w:t xml:space="preserve">40 </w:t>
      </w:r>
      <w:r w:rsidR="00F15EAB" w:rsidRPr="00FE2C8A">
        <w:rPr>
          <w:sz w:val="28"/>
          <w:szCs w:val="28"/>
        </w:rPr>
        <w:t>лв. за точка;</w:t>
      </w:r>
      <w:r w:rsidR="00DA6646" w:rsidRPr="00FE2C8A">
        <w:rPr>
          <w:sz w:val="28"/>
          <w:szCs w:val="28"/>
        </w:rPr>
        <w:t xml:space="preserve"> </w:t>
      </w:r>
      <w:r w:rsidR="00655D0D" w:rsidRPr="00FE2C8A">
        <w:rPr>
          <w:sz w:val="28"/>
          <w:szCs w:val="28"/>
        </w:rPr>
        <w:t xml:space="preserve">нова </w:t>
      </w:r>
    </w:p>
    <w:p w14:paraId="0AD102D8" w14:textId="0624E0D6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 xml:space="preserve">4. за </w:t>
      </w:r>
      <w:r w:rsidR="00E57094" w:rsidRPr="00FE2C8A">
        <w:rPr>
          <w:sz w:val="28"/>
          <w:szCs w:val="28"/>
        </w:rPr>
        <w:t xml:space="preserve">налични </w:t>
      </w:r>
      <w:r w:rsidRPr="00FE2C8A">
        <w:rPr>
          <w:sz w:val="28"/>
          <w:szCs w:val="28"/>
        </w:rPr>
        <w:t xml:space="preserve">данни </w:t>
      </w:r>
      <w:r w:rsidR="00035BAC" w:rsidRPr="00FE2C8A">
        <w:rPr>
          <w:sz w:val="28"/>
          <w:szCs w:val="28"/>
        </w:rPr>
        <w:t xml:space="preserve">за </w:t>
      </w:r>
      <w:bookmarkStart w:id="1" w:name="_Hlk133400641"/>
      <w:r w:rsidR="00035BAC" w:rsidRPr="00FE2C8A">
        <w:rPr>
          <w:sz w:val="28"/>
          <w:szCs w:val="28"/>
        </w:rPr>
        <w:t xml:space="preserve">елементите на </w:t>
      </w:r>
      <w:r w:rsidR="00E57094" w:rsidRPr="00FE2C8A">
        <w:rPr>
          <w:sz w:val="28"/>
          <w:szCs w:val="28"/>
        </w:rPr>
        <w:t>магнитното поле</w:t>
      </w:r>
      <w:r w:rsidRPr="00FE2C8A">
        <w:rPr>
          <w:sz w:val="28"/>
          <w:szCs w:val="28"/>
        </w:rPr>
        <w:t xml:space="preserve"> </w:t>
      </w:r>
      <w:r w:rsidR="00035BAC" w:rsidRPr="00FE2C8A">
        <w:rPr>
          <w:sz w:val="28"/>
          <w:szCs w:val="28"/>
        </w:rPr>
        <w:t>на Земята</w:t>
      </w:r>
      <w:r w:rsidR="00F15EAB" w:rsidRPr="00FE2C8A">
        <w:rPr>
          <w:sz w:val="28"/>
          <w:szCs w:val="28"/>
        </w:rPr>
        <w:t xml:space="preserve"> </w:t>
      </w:r>
      <w:bookmarkEnd w:id="1"/>
      <w:r w:rsidR="00F15EAB" w:rsidRPr="00FE2C8A">
        <w:rPr>
          <w:sz w:val="28"/>
          <w:szCs w:val="28"/>
        </w:rPr>
        <w:t>-</w:t>
      </w:r>
      <w:r w:rsidR="00035BAC" w:rsidRPr="00FE2C8A">
        <w:rPr>
          <w:sz w:val="28"/>
          <w:szCs w:val="28"/>
        </w:rPr>
        <w:t xml:space="preserve"> деклинация, инклинация и тотален интензитет </w:t>
      </w:r>
      <w:r w:rsidR="00035BAC" w:rsidRPr="00FE2C8A">
        <w:rPr>
          <w:sz w:val="28"/>
          <w:szCs w:val="28"/>
          <w:lang w:val="en-US"/>
        </w:rPr>
        <w:t>(D, I, F)</w:t>
      </w:r>
      <w:r w:rsidR="00CD243C" w:rsidRPr="00FE2C8A">
        <w:rPr>
          <w:sz w:val="28"/>
          <w:szCs w:val="28"/>
        </w:rPr>
        <w:t xml:space="preserve"> </w:t>
      </w:r>
      <w:r w:rsidRPr="00FE2C8A">
        <w:rPr>
          <w:sz w:val="28"/>
          <w:szCs w:val="28"/>
        </w:rPr>
        <w:t xml:space="preserve">- по </w:t>
      </w:r>
      <w:r w:rsidR="00BF64AC" w:rsidRPr="00FE2C8A">
        <w:rPr>
          <w:sz w:val="28"/>
          <w:szCs w:val="28"/>
          <w:lang w:val="en-US"/>
        </w:rPr>
        <w:t>36</w:t>
      </w:r>
      <w:r w:rsidRPr="00FE2C8A">
        <w:rPr>
          <w:sz w:val="28"/>
          <w:szCs w:val="28"/>
        </w:rPr>
        <w:t xml:space="preserve"> лв. за точка.</w:t>
      </w:r>
      <w:r w:rsidR="00655D0D" w:rsidRPr="00FE2C8A">
        <w:rPr>
          <w:sz w:val="28"/>
          <w:szCs w:val="28"/>
        </w:rPr>
        <w:t xml:space="preserve"> </w:t>
      </w:r>
    </w:p>
    <w:p w14:paraId="0F66D6BD" w14:textId="77777777" w:rsidR="008A481A" w:rsidRPr="00FE2C8A" w:rsidRDefault="008A481A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7748C1F6" w14:textId="77777777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>Чл. 2.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color w:val="000000"/>
          <w:sz w:val="28"/>
          <w:szCs w:val="28"/>
        </w:rPr>
        <w:t xml:space="preserve"> За предоставяне</w:t>
      </w:r>
      <w:r w:rsidRPr="00FE2C8A">
        <w:rPr>
          <w:color w:val="00B0F0"/>
          <w:sz w:val="28"/>
          <w:szCs w:val="28"/>
        </w:rPr>
        <w:t xml:space="preserve"> </w:t>
      </w:r>
      <w:r w:rsidRPr="00FE2C8A">
        <w:rPr>
          <w:sz w:val="28"/>
          <w:szCs w:val="28"/>
        </w:rPr>
        <w:t>на</w:t>
      </w:r>
      <w:r w:rsidRPr="00FE2C8A">
        <w:rPr>
          <w:color w:val="00B0F0"/>
          <w:sz w:val="28"/>
          <w:szCs w:val="28"/>
        </w:rPr>
        <w:t xml:space="preserve"> </w:t>
      </w:r>
      <w:r w:rsidRPr="00FE2C8A">
        <w:rPr>
          <w:sz w:val="28"/>
          <w:szCs w:val="28"/>
        </w:rPr>
        <w:t>карти</w:t>
      </w:r>
      <w:r w:rsidR="00E57094" w:rsidRPr="00FE2C8A">
        <w:rPr>
          <w:sz w:val="28"/>
          <w:szCs w:val="28"/>
        </w:rPr>
        <w:t xml:space="preserve"> за националното стопанство</w:t>
      </w:r>
      <w:r w:rsidR="00E90E74" w:rsidRPr="00FE2C8A">
        <w:rPr>
          <w:sz w:val="28"/>
          <w:szCs w:val="28"/>
        </w:rPr>
        <w:t xml:space="preserve"> </w:t>
      </w:r>
      <w:r w:rsidR="00E57094" w:rsidRPr="00FE2C8A">
        <w:rPr>
          <w:sz w:val="28"/>
          <w:szCs w:val="28"/>
        </w:rPr>
        <w:t xml:space="preserve">на хартиен </w:t>
      </w:r>
      <w:r w:rsidR="00E57094" w:rsidRPr="00FE2C8A">
        <w:rPr>
          <w:color w:val="000000"/>
          <w:sz w:val="28"/>
          <w:szCs w:val="28"/>
        </w:rPr>
        <w:t>носител</w:t>
      </w:r>
      <w:r w:rsidRPr="00FE2C8A">
        <w:rPr>
          <w:color w:val="000000"/>
          <w:sz w:val="28"/>
          <w:szCs w:val="28"/>
        </w:rPr>
        <w:t xml:space="preserve"> се събират такси, както следва:</w:t>
      </w:r>
    </w:p>
    <w:p w14:paraId="3D45E823" w14:textId="355D9E10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color w:val="000000"/>
          <w:sz w:val="28"/>
          <w:szCs w:val="28"/>
        </w:rPr>
        <w:t xml:space="preserve">1. за държавна </w:t>
      </w:r>
      <w:r w:rsidR="00E90E74" w:rsidRPr="00FE2C8A">
        <w:rPr>
          <w:sz w:val="28"/>
          <w:szCs w:val="28"/>
        </w:rPr>
        <w:t xml:space="preserve">топографска </w:t>
      </w:r>
      <w:r w:rsidRPr="00FE2C8A">
        <w:rPr>
          <w:sz w:val="28"/>
          <w:szCs w:val="28"/>
        </w:rPr>
        <w:t>карта</w:t>
      </w:r>
      <w:r w:rsidR="00E57094" w:rsidRPr="00FE2C8A">
        <w:rPr>
          <w:sz w:val="28"/>
          <w:szCs w:val="28"/>
        </w:rPr>
        <w:t xml:space="preserve"> </w:t>
      </w:r>
      <w:r w:rsidRPr="00FE2C8A">
        <w:rPr>
          <w:sz w:val="28"/>
          <w:szCs w:val="28"/>
        </w:rPr>
        <w:t xml:space="preserve">в мащаб 1:25 000 - по </w:t>
      </w:r>
      <w:r w:rsidR="00BF64AC" w:rsidRPr="00FE2C8A">
        <w:rPr>
          <w:sz w:val="28"/>
          <w:szCs w:val="28"/>
          <w:lang w:val="en-US"/>
        </w:rPr>
        <w:t>50</w:t>
      </w:r>
      <w:r w:rsidRPr="00FE2C8A">
        <w:rPr>
          <w:sz w:val="28"/>
          <w:szCs w:val="28"/>
        </w:rPr>
        <w:t xml:space="preserve"> лв. за номенклатурен картен лист;</w:t>
      </w:r>
      <w:r w:rsidR="00655D0D" w:rsidRPr="00FE2C8A">
        <w:rPr>
          <w:sz w:val="28"/>
          <w:szCs w:val="28"/>
        </w:rPr>
        <w:t xml:space="preserve"> </w:t>
      </w:r>
    </w:p>
    <w:p w14:paraId="3E03AE03" w14:textId="4DE8DEA4" w:rsidR="00303FC8" w:rsidRPr="00FE2C8A" w:rsidRDefault="00D0606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>2</w:t>
      </w:r>
      <w:r w:rsidR="00303FC8" w:rsidRPr="00FE2C8A">
        <w:rPr>
          <w:sz w:val="28"/>
          <w:szCs w:val="28"/>
        </w:rPr>
        <w:t>. за държавна топографска карта в мащаб 1:5</w:t>
      </w:r>
      <w:r w:rsidR="00303FC8" w:rsidRPr="00FE2C8A">
        <w:rPr>
          <w:sz w:val="28"/>
          <w:szCs w:val="28"/>
          <w:lang w:val="en-US"/>
        </w:rPr>
        <w:t>0</w:t>
      </w:r>
      <w:r w:rsidR="00303FC8" w:rsidRPr="00FE2C8A">
        <w:rPr>
          <w:sz w:val="28"/>
          <w:szCs w:val="28"/>
        </w:rPr>
        <w:t xml:space="preserve"> 000 - по </w:t>
      </w:r>
      <w:r w:rsidR="00BF64AC" w:rsidRPr="00FE2C8A">
        <w:rPr>
          <w:sz w:val="28"/>
          <w:szCs w:val="28"/>
          <w:lang w:val="en-US"/>
        </w:rPr>
        <w:t>50</w:t>
      </w:r>
      <w:r w:rsidR="00303FC8" w:rsidRPr="00FE2C8A">
        <w:rPr>
          <w:sz w:val="28"/>
          <w:szCs w:val="28"/>
        </w:rPr>
        <w:t xml:space="preserve"> лв. за номенклатурен картен лист;</w:t>
      </w:r>
      <w:r w:rsidR="00A41BD1" w:rsidRPr="00FE2C8A">
        <w:rPr>
          <w:sz w:val="28"/>
          <w:szCs w:val="28"/>
        </w:rPr>
        <w:t xml:space="preserve"> </w:t>
      </w:r>
    </w:p>
    <w:p w14:paraId="2E378F85" w14:textId="7B165123" w:rsidR="00303FC8" w:rsidRPr="00FE2C8A" w:rsidRDefault="00D0606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>3</w:t>
      </w:r>
      <w:r w:rsidR="00303FC8" w:rsidRPr="00FE2C8A">
        <w:rPr>
          <w:sz w:val="28"/>
          <w:szCs w:val="28"/>
        </w:rPr>
        <w:t>. за държавна топографска карта в мащаб 1:</w:t>
      </w:r>
      <w:r w:rsidR="00303FC8" w:rsidRPr="00FE2C8A">
        <w:rPr>
          <w:sz w:val="28"/>
          <w:szCs w:val="28"/>
          <w:lang w:val="en-US"/>
        </w:rPr>
        <w:t>1</w:t>
      </w:r>
      <w:r w:rsidR="00303FC8" w:rsidRPr="00FE2C8A">
        <w:rPr>
          <w:sz w:val="28"/>
          <w:szCs w:val="28"/>
        </w:rPr>
        <w:t xml:space="preserve">00 000 - по </w:t>
      </w:r>
      <w:r w:rsidR="00BF64AC" w:rsidRPr="00FE2C8A">
        <w:rPr>
          <w:sz w:val="28"/>
          <w:szCs w:val="28"/>
          <w:lang w:val="en-US"/>
        </w:rPr>
        <w:t>50</w:t>
      </w:r>
      <w:r w:rsidR="00303FC8" w:rsidRPr="00FE2C8A">
        <w:rPr>
          <w:sz w:val="28"/>
          <w:szCs w:val="28"/>
        </w:rPr>
        <w:t xml:space="preserve"> лв. за номенклатурен картен лист;</w:t>
      </w:r>
      <w:r w:rsidR="00A41BD1" w:rsidRPr="00FE2C8A">
        <w:rPr>
          <w:sz w:val="28"/>
          <w:szCs w:val="28"/>
        </w:rPr>
        <w:t xml:space="preserve"> </w:t>
      </w:r>
    </w:p>
    <w:p w14:paraId="2489A068" w14:textId="6FB1A08E" w:rsidR="00303FC8" w:rsidRPr="00FE2C8A" w:rsidRDefault="00D0606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>4</w:t>
      </w:r>
      <w:r w:rsidR="00303FC8" w:rsidRPr="00FE2C8A">
        <w:rPr>
          <w:sz w:val="28"/>
          <w:szCs w:val="28"/>
        </w:rPr>
        <w:t xml:space="preserve">. за държавна топографска карта в мащаб 1:200 000 - по </w:t>
      </w:r>
      <w:r w:rsidR="00BF64AC" w:rsidRPr="00FE2C8A">
        <w:rPr>
          <w:sz w:val="28"/>
          <w:szCs w:val="28"/>
          <w:lang w:val="en-US"/>
        </w:rPr>
        <w:t>50</w:t>
      </w:r>
      <w:r w:rsidR="00303FC8" w:rsidRPr="00FE2C8A">
        <w:rPr>
          <w:sz w:val="28"/>
          <w:szCs w:val="28"/>
        </w:rPr>
        <w:t xml:space="preserve"> лв. за номенклатурен картен лист;</w:t>
      </w:r>
      <w:r w:rsidR="00A41BD1" w:rsidRPr="00FE2C8A">
        <w:rPr>
          <w:sz w:val="28"/>
          <w:szCs w:val="28"/>
        </w:rPr>
        <w:t xml:space="preserve"> </w:t>
      </w:r>
    </w:p>
    <w:p w14:paraId="3DE7649A" w14:textId="4F60D3E2" w:rsidR="0044648F" w:rsidRPr="00FE2C8A" w:rsidRDefault="00D0606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sz w:val="28"/>
          <w:szCs w:val="28"/>
        </w:rPr>
        <w:lastRenderedPageBreak/>
        <w:t>5</w:t>
      </w:r>
      <w:r w:rsidR="0044648F" w:rsidRPr="00FE2C8A">
        <w:rPr>
          <w:sz w:val="28"/>
          <w:szCs w:val="28"/>
        </w:rPr>
        <w:t xml:space="preserve">. за държавна топографска </w:t>
      </w:r>
      <w:r w:rsidR="0044648F" w:rsidRPr="00FE2C8A">
        <w:rPr>
          <w:color w:val="000000"/>
          <w:sz w:val="28"/>
          <w:szCs w:val="28"/>
        </w:rPr>
        <w:t xml:space="preserve">карта в мащаб 1:500 000 - по </w:t>
      </w:r>
      <w:r w:rsidR="00BF64AC" w:rsidRPr="00FE2C8A">
        <w:rPr>
          <w:color w:val="000000"/>
          <w:sz w:val="28"/>
          <w:szCs w:val="28"/>
          <w:lang w:val="en-US"/>
        </w:rPr>
        <w:t>60</w:t>
      </w:r>
      <w:r w:rsidR="0044648F" w:rsidRPr="00FE2C8A">
        <w:rPr>
          <w:color w:val="000000"/>
          <w:sz w:val="28"/>
          <w:szCs w:val="28"/>
        </w:rPr>
        <w:t xml:space="preserve"> лв. за номенклатурен картен лист;</w:t>
      </w:r>
      <w:r w:rsidR="00A41BD1" w:rsidRPr="00FE2C8A">
        <w:rPr>
          <w:color w:val="000000"/>
          <w:sz w:val="28"/>
          <w:szCs w:val="28"/>
        </w:rPr>
        <w:t xml:space="preserve"> </w:t>
      </w:r>
    </w:p>
    <w:p w14:paraId="01AF41BF" w14:textId="5F22ED2E" w:rsidR="00303FC8" w:rsidRPr="00FE2C8A" w:rsidRDefault="00D0606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6</w:t>
      </w:r>
      <w:r w:rsidR="00303FC8" w:rsidRPr="00FE2C8A">
        <w:rPr>
          <w:color w:val="000000"/>
          <w:sz w:val="28"/>
          <w:szCs w:val="28"/>
        </w:rPr>
        <w:t xml:space="preserve">. за държавна топографска карта в мащаб 1:1 000 000 - по </w:t>
      </w:r>
      <w:r w:rsidR="00BF64AC" w:rsidRPr="00FE2C8A">
        <w:rPr>
          <w:color w:val="000000"/>
          <w:sz w:val="28"/>
          <w:szCs w:val="28"/>
          <w:lang w:val="en-US"/>
        </w:rPr>
        <w:t>60</w:t>
      </w:r>
      <w:r w:rsidR="00303FC8" w:rsidRPr="00FE2C8A">
        <w:rPr>
          <w:color w:val="000000"/>
          <w:sz w:val="28"/>
          <w:szCs w:val="28"/>
        </w:rPr>
        <w:t xml:space="preserve"> лв. за номенклатурен картен лист;</w:t>
      </w:r>
      <w:r w:rsidR="00A41BD1" w:rsidRPr="00FE2C8A">
        <w:rPr>
          <w:color w:val="000000"/>
          <w:sz w:val="28"/>
          <w:szCs w:val="28"/>
        </w:rPr>
        <w:t xml:space="preserve"> </w:t>
      </w:r>
    </w:p>
    <w:p w14:paraId="445A8333" w14:textId="1378D1AB" w:rsidR="00457E65" w:rsidRPr="00FE2C8A" w:rsidRDefault="00D0606F" w:rsidP="008B6DCE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  <w:r w:rsidRPr="00FE2C8A">
        <w:rPr>
          <w:sz w:val="28"/>
          <w:szCs w:val="28"/>
        </w:rPr>
        <w:t>7. за стопанска карта в мащаби 1:50 000, 1:100 000 и 1:200 000</w:t>
      </w:r>
      <w:r w:rsidR="002717F8" w:rsidRPr="00FE2C8A">
        <w:rPr>
          <w:sz w:val="28"/>
          <w:szCs w:val="28"/>
        </w:rPr>
        <w:t xml:space="preserve"> (в координатна система </w:t>
      </w:r>
      <w:r w:rsidR="00686CCA" w:rsidRPr="00FE2C8A">
        <w:rPr>
          <w:sz w:val="28"/>
          <w:szCs w:val="28"/>
        </w:rPr>
        <w:t>„</w:t>
      </w:r>
      <w:r w:rsidR="002717F8" w:rsidRPr="00FE2C8A">
        <w:rPr>
          <w:sz w:val="28"/>
          <w:szCs w:val="28"/>
        </w:rPr>
        <w:t>1970 г.</w:t>
      </w:r>
      <w:r w:rsidR="00686CCA" w:rsidRPr="00FE2C8A">
        <w:rPr>
          <w:sz w:val="28"/>
          <w:szCs w:val="28"/>
        </w:rPr>
        <w:t>“</w:t>
      </w:r>
      <w:r w:rsidR="002717F8" w:rsidRPr="00FE2C8A">
        <w:rPr>
          <w:sz w:val="28"/>
          <w:szCs w:val="28"/>
        </w:rPr>
        <w:t>)</w:t>
      </w:r>
      <w:r w:rsidRPr="00FE2C8A">
        <w:rPr>
          <w:sz w:val="28"/>
          <w:szCs w:val="28"/>
        </w:rPr>
        <w:t xml:space="preserve">  - по </w:t>
      </w:r>
      <w:r w:rsidR="00BF64AC" w:rsidRPr="00FE2C8A">
        <w:rPr>
          <w:sz w:val="28"/>
          <w:szCs w:val="28"/>
          <w:lang w:val="en-US"/>
        </w:rPr>
        <w:t>30</w:t>
      </w:r>
      <w:r w:rsidRPr="00FE2C8A">
        <w:rPr>
          <w:sz w:val="28"/>
          <w:szCs w:val="28"/>
        </w:rPr>
        <w:t xml:space="preserve"> лв. за номенклатурен картен лист</w:t>
      </w:r>
      <w:r w:rsidR="002E57C8" w:rsidRPr="00FE2C8A">
        <w:rPr>
          <w:sz w:val="28"/>
          <w:szCs w:val="28"/>
        </w:rPr>
        <w:t>;</w:t>
      </w:r>
      <w:r w:rsidR="00A41BD1" w:rsidRPr="00FE2C8A">
        <w:rPr>
          <w:sz w:val="28"/>
          <w:szCs w:val="28"/>
        </w:rPr>
        <w:t xml:space="preserve"> </w:t>
      </w:r>
    </w:p>
    <w:p w14:paraId="710B3246" w14:textId="77777777" w:rsidR="008A481A" w:rsidRPr="00FE2C8A" w:rsidRDefault="008A481A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55948876" w14:textId="77777777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>Чл. 3.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color w:val="000000"/>
          <w:sz w:val="28"/>
          <w:szCs w:val="28"/>
        </w:rPr>
        <w:t xml:space="preserve"> За предоставяне на </w:t>
      </w:r>
      <w:r w:rsidR="00E57094" w:rsidRPr="00FE2C8A">
        <w:rPr>
          <w:color w:val="000000"/>
          <w:sz w:val="28"/>
          <w:szCs w:val="28"/>
        </w:rPr>
        <w:t xml:space="preserve">хартиен носител на </w:t>
      </w:r>
      <w:r w:rsidRPr="00FE2C8A">
        <w:rPr>
          <w:color w:val="000000"/>
          <w:sz w:val="28"/>
          <w:szCs w:val="28"/>
        </w:rPr>
        <w:t>специални карти се събират такси, както следва:</w:t>
      </w:r>
    </w:p>
    <w:p w14:paraId="3E43F966" w14:textId="02890688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 xml:space="preserve">1. за физикогеографска карта на България в мащаб 1:300 000 </w:t>
      </w:r>
      <w:r w:rsidR="00C53364" w:rsidRPr="00FE2C8A">
        <w:rPr>
          <w:color w:val="000000"/>
          <w:sz w:val="28"/>
          <w:szCs w:val="28"/>
          <w:lang w:val="en-US"/>
        </w:rPr>
        <w:t>(</w:t>
      </w:r>
      <w:r w:rsidRPr="00FE2C8A">
        <w:rPr>
          <w:color w:val="000000"/>
          <w:sz w:val="28"/>
          <w:szCs w:val="28"/>
        </w:rPr>
        <w:t>4 части</w:t>
      </w:r>
      <w:r w:rsidR="00C53364" w:rsidRPr="00FE2C8A">
        <w:rPr>
          <w:color w:val="000000"/>
          <w:sz w:val="28"/>
          <w:szCs w:val="28"/>
          <w:lang w:val="en-US"/>
        </w:rPr>
        <w:t>)</w:t>
      </w:r>
      <w:r w:rsidRPr="00FE2C8A">
        <w:rPr>
          <w:color w:val="000000"/>
          <w:sz w:val="28"/>
          <w:szCs w:val="28"/>
        </w:rPr>
        <w:t xml:space="preserve"> - по </w:t>
      </w:r>
      <w:r w:rsidR="00BF64AC" w:rsidRPr="00FE2C8A">
        <w:rPr>
          <w:color w:val="000000"/>
          <w:sz w:val="28"/>
          <w:szCs w:val="28"/>
          <w:lang w:val="en-US"/>
        </w:rPr>
        <w:t>92</w:t>
      </w:r>
      <w:r w:rsidRPr="00FE2C8A">
        <w:rPr>
          <w:color w:val="000000"/>
          <w:sz w:val="28"/>
          <w:szCs w:val="28"/>
        </w:rPr>
        <w:t xml:space="preserve"> лв. за брой;</w:t>
      </w:r>
      <w:r w:rsidR="00CA3292" w:rsidRPr="00FE2C8A">
        <w:rPr>
          <w:color w:val="000000"/>
          <w:sz w:val="28"/>
          <w:szCs w:val="28"/>
        </w:rPr>
        <w:t xml:space="preserve"> </w:t>
      </w:r>
    </w:p>
    <w:p w14:paraId="50C3926C" w14:textId="2B064BA8" w:rsidR="00A42329" w:rsidRPr="00FE2C8A" w:rsidRDefault="00A31A9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2</w:t>
      </w:r>
      <w:r w:rsidR="00A42329" w:rsidRPr="00FE2C8A">
        <w:rPr>
          <w:color w:val="000000"/>
          <w:sz w:val="28"/>
          <w:szCs w:val="28"/>
        </w:rPr>
        <w:t xml:space="preserve">. за физикогеографска карта на България в мащаб 1:540 000 - по </w:t>
      </w:r>
      <w:r w:rsidR="00BF64AC" w:rsidRPr="00FE2C8A">
        <w:rPr>
          <w:color w:val="000000"/>
          <w:sz w:val="28"/>
          <w:szCs w:val="28"/>
          <w:lang w:val="en-US"/>
        </w:rPr>
        <w:t>52</w:t>
      </w:r>
      <w:r w:rsidR="00A42329" w:rsidRPr="00FE2C8A">
        <w:rPr>
          <w:color w:val="000000"/>
          <w:sz w:val="28"/>
          <w:szCs w:val="28"/>
        </w:rPr>
        <w:t xml:space="preserve"> лв. за брой.</w:t>
      </w:r>
      <w:r w:rsidR="00D67239" w:rsidRPr="00FE2C8A">
        <w:rPr>
          <w:color w:val="000000"/>
          <w:sz w:val="28"/>
          <w:szCs w:val="28"/>
        </w:rPr>
        <w:t xml:space="preserve"> </w:t>
      </w:r>
    </w:p>
    <w:p w14:paraId="79D5274D" w14:textId="0B70AE81" w:rsidR="00A42329" w:rsidRPr="00FE2C8A" w:rsidRDefault="00A31A9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3</w:t>
      </w:r>
      <w:r w:rsidR="00A42329" w:rsidRPr="00FE2C8A">
        <w:rPr>
          <w:color w:val="000000"/>
          <w:sz w:val="28"/>
          <w:szCs w:val="28"/>
        </w:rPr>
        <w:t xml:space="preserve">. за административна карта на България в мащаб 1:300 000 </w:t>
      </w:r>
      <w:r w:rsidR="00A42329" w:rsidRPr="00FE2C8A">
        <w:rPr>
          <w:color w:val="000000"/>
          <w:sz w:val="28"/>
          <w:szCs w:val="28"/>
          <w:lang w:val="en-US"/>
        </w:rPr>
        <w:t>(</w:t>
      </w:r>
      <w:r w:rsidR="00A42329" w:rsidRPr="00FE2C8A">
        <w:rPr>
          <w:color w:val="000000"/>
          <w:sz w:val="28"/>
          <w:szCs w:val="28"/>
        </w:rPr>
        <w:t>4 части</w:t>
      </w:r>
      <w:r w:rsidR="00A42329" w:rsidRPr="00FE2C8A">
        <w:rPr>
          <w:color w:val="000000"/>
          <w:sz w:val="28"/>
          <w:szCs w:val="28"/>
          <w:lang w:val="en-US"/>
        </w:rPr>
        <w:t>)</w:t>
      </w:r>
      <w:r w:rsidR="00A42329" w:rsidRPr="00FE2C8A">
        <w:rPr>
          <w:color w:val="000000"/>
          <w:sz w:val="28"/>
          <w:szCs w:val="28"/>
        </w:rPr>
        <w:t xml:space="preserve"> - по </w:t>
      </w:r>
      <w:r w:rsidR="00BF64AC" w:rsidRPr="00FE2C8A">
        <w:rPr>
          <w:color w:val="000000"/>
          <w:sz w:val="28"/>
          <w:szCs w:val="28"/>
          <w:lang w:val="en-US"/>
        </w:rPr>
        <w:t>92</w:t>
      </w:r>
      <w:r w:rsidR="00A42329" w:rsidRPr="00FE2C8A">
        <w:rPr>
          <w:color w:val="000000"/>
          <w:sz w:val="28"/>
          <w:szCs w:val="28"/>
        </w:rPr>
        <w:t xml:space="preserve"> лв. за брой;</w:t>
      </w:r>
      <w:r w:rsidR="00D67239" w:rsidRPr="00FE2C8A">
        <w:rPr>
          <w:color w:val="000000"/>
          <w:sz w:val="28"/>
          <w:szCs w:val="28"/>
        </w:rPr>
        <w:t xml:space="preserve"> </w:t>
      </w:r>
    </w:p>
    <w:p w14:paraId="0151AEA9" w14:textId="68F2C6EA" w:rsidR="00A42329" w:rsidRPr="00FE2C8A" w:rsidRDefault="00A31A9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4</w:t>
      </w:r>
      <w:r w:rsidR="00A42329" w:rsidRPr="00FE2C8A">
        <w:rPr>
          <w:color w:val="000000"/>
          <w:sz w:val="28"/>
          <w:szCs w:val="28"/>
        </w:rPr>
        <w:t xml:space="preserve">. за физикогеографска карта на Балканския полуостров в мащаб 1:1 000 000 </w:t>
      </w:r>
      <w:r w:rsidR="00A42329" w:rsidRPr="00FE2C8A">
        <w:rPr>
          <w:color w:val="000000"/>
          <w:sz w:val="28"/>
          <w:szCs w:val="28"/>
          <w:lang w:val="en-US"/>
        </w:rPr>
        <w:t>(</w:t>
      </w:r>
      <w:r w:rsidR="00A42329" w:rsidRPr="00FE2C8A">
        <w:rPr>
          <w:color w:val="000000"/>
          <w:sz w:val="28"/>
          <w:szCs w:val="28"/>
        </w:rPr>
        <w:t>4 части</w:t>
      </w:r>
      <w:r w:rsidR="00A42329" w:rsidRPr="00FE2C8A">
        <w:rPr>
          <w:color w:val="000000"/>
          <w:sz w:val="28"/>
          <w:szCs w:val="28"/>
          <w:lang w:val="en-US"/>
        </w:rPr>
        <w:t>)</w:t>
      </w:r>
      <w:r w:rsidR="00A42329" w:rsidRPr="00FE2C8A">
        <w:rPr>
          <w:color w:val="000000"/>
          <w:sz w:val="28"/>
          <w:szCs w:val="28"/>
        </w:rPr>
        <w:t xml:space="preserve"> - по </w:t>
      </w:r>
      <w:r w:rsidR="00BF64AC" w:rsidRPr="00FE2C8A">
        <w:rPr>
          <w:color w:val="000000"/>
          <w:sz w:val="28"/>
          <w:szCs w:val="28"/>
          <w:lang w:val="en-US"/>
        </w:rPr>
        <w:t>92</w:t>
      </w:r>
      <w:r w:rsidR="00A42329" w:rsidRPr="00FE2C8A">
        <w:rPr>
          <w:color w:val="000000"/>
          <w:sz w:val="28"/>
          <w:szCs w:val="28"/>
        </w:rPr>
        <w:t xml:space="preserve"> лв. за брой;</w:t>
      </w:r>
      <w:r w:rsidR="00FA6113" w:rsidRPr="00FE2C8A">
        <w:rPr>
          <w:color w:val="000000"/>
          <w:sz w:val="28"/>
          <w:szCs w:val="28"/>
        </w:rPr>
        <w:t xml:space="preserve"> </w:t>
      </w:r>
    </w:p>
    <w:p w14:paraId="456309B8" w14:textId="5E8D09E3" w:rsidR="00A42329" w:rsidRPr="00FE2C8A" w:rsidRDefault="00261CD3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5</w:t>
      </w:r>
      <w:r w:rsidR="00A42329" w:rsidRPr="00FE2C8A">
        <w:rPr>
          <w:color w:val="000000"/>
          <w:sz w:val="28"/>
          <w:szCs w:val="28"/>
        </w:rPr>
        <w:t xml:space="preserve">. за физикогеографска карта на Европа в </w:t>
      </w:r>
      <w:r w:rsidR="00A42329" w:rsidRPr="00FE2C8A">
        <w:rPr>
          <w:sz w:val="28"/>
          <w:szCs w:val="28"/>
        </w:rPr>
        <w:t xml:space="preserve">мащаб </w:t>
      </w:r>
      <w:r w:rsidR="00730F72" w:rsidRPr="00FE2C8A">
        <w:rPr>
          <w:sz w:val="28"/>
          <w:szCs w:val="28"/>
        </w:rPr>
        <w:t>1: 3 500 000</w:t>
      </w:r>
      <w:r w:rsidR="00730F72" w:rsidRPr="00FE2C8A">
        <w:rPr>
          <w:sz w:val="28"/>
          <w:szCs w:val="28"/>
          <w:lang w:val="en-US"/>
        </w:rPr>
        <w:t xml:space="preserve"> </w:t>
      </w:r>
      <w:r w:rsidR="00A42329" w:rsidRPr="00FE2C8A">
        <w:rPr>
          <w:sz w:val="28"/>
          <w:szCs w:val="28"/>
          <w:lang w:val="en-US"/>
        </w:rPr>
        <w:t>(</w:t>
      </w:r>
      <w:r w:rsidR="00A42329" w:rsidRPr="00FE2C8A">
        <w:rPr>
          <w:sz w:val="28"/>
          <w:szCs w:val="28"/>
        </w:rPr>
        <w:t>4 час</w:t>
      </w:r>
      <w:r w:rsidR="00A42329" w:rsidRPr="00FE2C8A">
        <w:rPr>
          <w:color w:val="000000"/>
          <w:sz w:val="28"/>
          <w:szCs w:val="28"/>
        </w:rPr>
        <w:t>ти</w:t>
      </w:r>
      <w:r w:rsidR="00A42329" w:rsidRPr="00FE2C8A">
        <w:rPr>
          <w:color w:val="000000"/>
          <w:sz w:val="28"/>
          <w:szCs w:val="28"/>
          <w:lang w:val="en-US"/>
        </w:rPr>
        <w:t xml:space="preserve">) </w:t>
      </w:r>
      <w:r w:rsidR="00A42329" w:rsidRPr="00FE2C8A">
        <w:rPr>
          <w:color w:val="000000"/>
          <w:sz w:val="28"/>
          <w:szCs w:val="28"/>
        </w:rPr>
        <w:t xml:space="preserve">- по </w:t>
      </w:r>
      <w:r w:rsidR="00BF64AC" w:rsidRPr="00FE2C8A">
        <w:rPr>
          <w:color w:val="000000"/>
          <w:sz w:val="28"/>
          <w:szCs w:val="28"/>
          <w:lang w:val="en-US"/>
        </w:rPr>
        <w:t>92</w:t>
      </w:r>
      <w:r w:rsidR="00A42329" w:rsidRPr="00FE2C8A">
        <w:rPr>
          <w:color w:val="000000"/>
          <w:sz w:val="28"/>
          <w:szCs w:val="28"/>
        </w:rPr>
        <w:t xml:space="preserve"> лв. за брой;</w:t>
      </w:r>
      <w:r w:rsidR="009F7FEE" w:rsidRPr="00FE2C8A">
        <w:rPr>
          <w:color w:val="000000"/>
          <w:sz w:val="28"/>
          <w:szCs w:val="28"/>
          <w:lang w:val="en-US"/>
        </w:rPr>
        <w:t xml:space="preserve"> </w:t>
      </w:r>
      <w:r w:rsidR="00FA6113" w:rsidRPr="00FE2C8A">
        <w:rPr>
          <w:color w:val="000000"/>
          <w:sz w:val="28"/>
          <w:szCs w:val="28"/>
        </w:rPr>
        <w:t xml:space="preserve"> </w:t>
      </w:r>
    </w:p>
    <w:p w14:paraId="491CEE8C" w14:textId="1017FEDA" w:rsidR="00F86CCE" w:rsidRPr="00FE2C8A" w:rsidRDefault="00261CD3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6</w:t>
      </w:r>
      <w:r w:rsidR="00F86CCE" w:rsidRPr="00FE2C8A">
        <w:rPr>
          <w:color w:val="000000"/>
          <w:sz w:val="28"/>
          <w:szCs w:val="28"/>
        </w:rPr>
        <w:t xml:space="preserve">. за политическа карта на Европа в мащаб 1:7 500 000 - по </w:t>
      </w:r>
      <w:r w:rsidR="00BF64AC" w:rsidRPr="00FE2C8A">
        <w:rPr>
          <w:color w:val="000000"/>
          <w:sz w:val="28"/>
          <w:szCs w:val="28"/>
          <w:lang w:val="en-US"/>
        </w:rPr>
        <w:t>46</w:t>
      </w:r>
      <w:r w:rsidR="00F86CCE" w:rsidRPr="00FE2C8A">
        <w:rPr>
          <w:color w:val="000000"/>
          <w:sz w:val="28"/>
          <w:szCs w:val="28"/>
        </w:rPr>
        <w:t xml:space="preserve"> лв. за брой;</w:t>
      </w:r>
      <w:r w:rsidR="00232E53" w:rsidRPr="00FE2C8A">
        <w:rPr>
          <w:color w:val="000000"/>
          <w:sz w:val="28"/>
          <w:szCs w:val="28"/>
        </w:rPr>
        <w:t xml:space="preserve"> </w:t>
      </w:r>
    </w:p>
    <w:p w14:paraId="50F1EB3A" w14:textId="7BA2E31E" w:rsidR="00F86CCE" w:rsidRPr="00FE2C8A" w:rsidRDefault="00261CD3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>7</w:t>
      </w:r>
      <w:r w:rsidR="00F86CCE" w:rsidRPr="00FE2C8A">
        <w:rPr>
          <w:color w:val="000000"/>
          <w:sz w:val="28"/>
          <w:szCs w:val="28"/>
        </w:rPr>
        <w:t xml:space="preserve">. за политическа карта на света в мащаб 1:36 000 000 - по </w:t>
      </w:r>
      <w:r w:rsidR="00BF64AC" w:rsidRPr="00FE2C8A">
        <w:rPr>
          <w:color w:val="000000"/>
          <w:sz w:val="28"/>
          <w:szCs w:val="28"/>
          <w:lang w:val="en-US"/>
        </w:rPr>
        <w:t>46</w:t>
      </w:r>
      <w:r w:rsidR="00F86CCE" w:rsidRPr="00FE2C8A">
        <w:rPr>
          <w:color w:val="000000"/>
          <w:sz w:val="28"/>
          <w:szCs w:val="28"/>
        </w:rPr>
        <w:t xml:space="preserve"> лв. за брой;</w:t>
      </w:r>
      <w:r w:rsidR="00232E53" w:rsidRPr="00FE2C8A">
        <w:rPr>
          <w:color w:val="000000"/>
          <w:sz w:val="28"/>
          <w:szCs w:val="28"/>
        </w:rPr>
        <w:t xml:space="preserve"> </w:t>
      </w:r>
    </w:p>
    <w:p w14:paraId="41157AF0" w14:textId="77777777" w:rsidR="00C53364" w:rsidRPr="00FE2C8A" w:rsidRDefault="00C53364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701A2978" w14:textId="77777777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 xml:space="preserve">Чл. </w:t>
      </w:r>
      <w:r w:rsidR="00A76391" w:rsidRPr="00FE2C8A">
        <w:rPr>
          <w:b/>
          <w:bCs/>
          <w:color w:val="000000"/>
          <w:sz w:val="28"/>
          <w:szCs w:val="28"/>
        </w:rPr>
        <w:t>4</w:t>
      </w:r>
      <w:r w:rsidRPr="00FE2C8A">
        <w:rPr>
          <w:b/>
          <w:bCs/>
          <w:color w:val="000000"/>
          <w:sz w:val="28"/>
          <w:szCs w:val="28"/>
        </w:rPr>
        <w:t>.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color w:val="000000"/>
          <w:sz w:val="28"/>
          <w:szCs w:val="28"/>
        </w:rPr>
        <w:t>(1) За предоставяне на картографски продукти в цифров вид се събират такси, както следва:</w:t>
      </w:r>
    </w:p>
    <w:p w14:paraId="36B5CA18" w14:textId="2EAB4202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color w:val="000000"/>
          <w:sz w:val="28"/>
          <w:szCs w:val="28"/>
        </w:rPr>
        <w:t xml:space="preserve">1. за </w:t>
      </w:r>
      <w:r w:rsidR="00F038D0" w:rsidRPr="00FE2C8A">
        <w:rPr>
          <w:color w:val="000000"/>
          <w:sz w:val="28"/>
          <w:szCs w:val="28"/>
        </w:rPr>
        <w:t xml:space="preserve">картографски продукти </w:t>
      </w:r>
      <w:r w:rsidR="00F038D0" w:rsidRPr="00FE2C8A">
        <w:rPr>
          <w:sz w:val="28"/>
          <w:szCs w:val="28"/>
        </w:rPr>
        <w:t>по</w:t>
      </w:r>
      <w:r w:rsidR="00F038D0" w:rsidRPr="00FE2C8A">
        <w:rPr>
          <w:rStyle w:val="apple-converted-space"/>
          <w:sz w:val="28"/>
          <w:szCs w:val="28"/>
        </w:rPr>
        <w:t> </w:t>
      </w:r>
      <w:r w:rsidR="00F038D0" w:rsidRPr="00FE2C8A">
        <w:rPr>
          <w:rStyle w:val="samedocreference"/>
          <w:sz w:val="28"/>
          <w:szCs w:val="28"/>
        </w:rPr>
        <w:t>чл. 2</w:t>
      </w:r>
      <w:r w:rsidR="00F038D0" w:rsidRPr="00FE2C8A">
        <w:rPr>
          <w:sz w:val="28"/>
          <w:szCs w:val="28"/>
        </w:rPr>
        <w:t>,</w:t>
      </w:r>
      <w:r w:rsidR="00F038D0" w:rsidRPr="00FE2C8A">
        <w:rPr>
          <w:rStyle w:val="apple-converted-space"/>
          <w:sz w:val="28"/>
          <w:szCs w:val="28"/>
        </w:rPr>
        <w:t xml:space="preserve"> т. 1-6 и </w:t>
      </w:r>
      <w:r w:rsidR="00F038D0" w:rsidRPr="00FE2C8A">
        <w:rPr>
          <w:rStyle w:val="samedocreference"/>
          <w:sz w:val="28"/>
          <w:szCs w:val="28"/>
        </w:rPr>
        <w:t>чл. 3</w:t>
      </w:r>
      <w:r w:rsidR="00F038D0" w:rsidRPr="00FE2C8A">
        <w:rPr>
          <w:color w:val="000000"/>
          <w:sz w:val="28"/>
          <w:szCs w:val="28"/>
        </w:rPr>
        <w:t xml:space="preserve"> (</w:t>
      </w:r>
      <w:r w:rsidRPr="00FE2C8A">
        <w:rPr>
          <w:sz w:val="28"/>
          <w:szCs w:val="28"/>
        </w:rPr>
        <w:t>формат TIF, JPEG, PDF</w:t>
      </w:r>
      <w:r w:rsidR="00891B22" w:rsidRPr="00FE2C8A">
        <w:rPr>
          <w:sz w:val="28"/>
          <w:szCs w:val="28"/>
        </w:rPr>
        <w:t xml:space="preserve">, резолюция 300 </w:t>
      </w:r>
      <w:r w:rsidR="00891B22" w:rsidRPr="00FE2C8A">
        <w:rPr>
          <w:sz w:val="28"/>
          <w:szCs w:val="28"/>
          <w:lang w:val="en-US"/>
        </w:rPr>
        <w:t>dpi</w:t>
      </w:r>
      <w:r w:rsidRPr="00FE2C8A">
        <w:rPr>
          <w:sz w:val="28"/>
          <w:szCs w:val="28"/>
        </w:rPr>
        <w:t>)</w:t>
      </w:r>
      <w:r w:rsidR="00796BA6" w:rsidRPr="00FE2C8A">
        <w:rPr>
          <w:sz w:val="28"/>
          <w:szCs w:val="28"/>
          <w:lang w:val="en-US"/>
        </w:rPr>
        <w:t xml:space="preserve"> - </w:t>
      </w:r>
      <w:r w:rsidR="004F08AD" w:rsidRPr="00FE2C8A">
        <w:rPr>
          <w:sz w:val="28"/>
          <w:szCs w:val="28"/>
        </w:rPr>
        <w:t>таксата</w:t>
      </w:r>
      <w:r w:rsidR="00811C7C" w:rsidRPr="00FE2C8A">
        <w:rPr>
          <w:sz w:val="28"/>
          <w:szCs w:val="28"/>
        </w:rPr>
        <w:t xml:space="preserve"> определена за съответния продукт на хартиен носител,</w:t>
      </w:r>
      <w:r w:rsidR="00B35FAB" w:rsidRPr="00FE2C8A">
        <w:rPr>
          <w:sz w:val="28"/>
          <w:szCs w:val="28"/>
        </w:rPr>
        <w:t xml:space="preserve"> </w:t>
      </w:r>
      <w:r w:rsidR="00811C7C" w:rsidRPr="00FE2C8A">
        <w:rPr>
          <w:sz w:val="28"/>
          <w:szCs w:val="28"/>
        </w:rPr>
        <w:t>намалена с 4</w:t>
      </w:r>
      <w:r w:rsidR="00923C25" w:rsidRPr="00FE2C8A">
        <w:rPr>
          <w:sz w:val="28"/>
          <w:szCs w:val="28"/>
        </w:rPr>
        <w:t xml:space="preserve"> лв.</w:t>
      </w:r>
      <w:r w:rsidR="002B7177" w:rsidRPr="00FE2C8A">
        <w:rPr>
          <w:sz w:val="28"/>
          <w:szCs w:val="28"/>
        </w:rPr>
        <w:t>;</w:t>
      </w:r>
    </w:p>
    <w:p w14:paraId="0BD00CF5" w14:textId="7375E19A" w:rsidR="00F038D0" w:rsidRPr="00FE2C8A" w:rsidRDefault="001A2820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>2</w:t>
      </w:r>
      <w:r w:rsidR="00F038D0" w:rsidRPr="00FE2C8A">
        <w:rPr>
          <w:sz w:val="28"/>
          <w:szCs w:val="28"/>
        </w:rPr>
        <w:t xml:space="preserve">. за сканирани </w:t>
      </w:r>
      <w:r w:rsidR="00F038D0" w:rsidRPr="00FE2C8A">
        <w:rPr>
          <w:color w:val="000000"/>
          <w:sz w:val="28"/>
          <w:szCs w:val="28"/>
        </w:rPr>
        <w:t>картографски продукти</w:t>
      </w:r>
      <w:r w:rsidR="00F038D0" w:rsidRPr="00FE2C8A">
        <w:rPr>
          <w:sz w:val="28"/>
          <w:szCs w:val="28"/>
        </w:rPr>
        <w:t xml:space="preserve"> по</w:t>
      </w:r>
      <w:r w:rsidR="00F038D0" w:rsidRPr="00FE2C8A">
        <w:rPr>
          <w:rStyle w:val="apple-converted-space"/>
          <w:sz w:val="28"/>
          <w:szCs w:val="28"/>
        </w:rPr>
        <w:t> </w:t>
      </w:r>
      <w:r w:rsidR="00F038D0" w:rsidRPr="00FE2C8A">
        <w:rPr>
          <w:rStyle w:val="samedocreference"/>
          <w:sz w:val="28"/>
          <w:szCs w:val="28"/>
        </w:rPr>
        <w:t>чл. 2</w:t>
      </w:r>
      <w:r w:rsidR="00F038D0" w:rsidRPr="00FE2C8A">
        <w:rPr>
          <w:sz w:val="28"/>
          <w:szCs w:val="28"/>
        </w:rPr>
        <w:t>,</w:t>
      </w:r>
      <w:r w:rsidR="00F038D0" w:rsidRPr="00FE2C8A">
        <w:rPr>
          <w:rStyle w:val="apple-converted-space"/>
          <w:sz w:val="28"/>
          <w:szCs w:val="28"/>
        </w:rPr>
        <w:t xml:space="preserve"> т. 7 и </w:t>
      </w:r>
      <w:r w:rsidR="00F038D0" w:rsidRPr="00FE2C8A">
        <w:rPr>
          <w:rStyle w:val="samedocreference"/>
          <w:sz w:val="28"/>
          <w:szCs w:val="28"/>
        </w:rPr>
        <w:t xml:space="preserve">чл. </w:t>
      </w:r>
      <w:r w:rsidR="00B35FAB" w:rsidRPr="00FE2C8A">
        <w:rPr>
          <w:rStyle w:val="samedocreference"/>
          <w:sz w:val="28"/>
          <w:szCs w:val="28"/>
        </w:rPr>
        <w:t>5</w:t>
      </w:r>
      <w:r w:rsidR="00F038D0" w:rsidRPr="00FE2C8A">
        <w:rPr>
          <w:sz w:val="28"/>
          <w:szCs w:val="28"/>
        </w:rPr>
        <w:t>, ал. 1,</w:t>
      </w:r>
      <w:r w:rsidR="00F038D0" w:rsidRPr="00FE2C8A">
        <w:rPr>
          <w:rStyle w:val="apple-converted-space"/>
          <w:sz w:val="28"/>
          <w:szCs w:val="28"/>
        </w:rPr>
        <w:t> т. 1 и ал. 2</w:t>
      </w:r>
      <w:r w:rsidR="00796BA6" w:rsidRPr="00FE2C8A">
        <w:rPr>
          <w:rStyle w:val="apple-converted-space"/>
          <w:sz w:val="28"/>
          <w:szCs w:val="28"/>
          <w:lang w:val="en-US"/>
        </w:rPr>
        <w:t xml:space="preserve"> - </w:t>
      </w:r>
      <w:r w:rsidR="00811C7C" w:rsidRPr="00FE2C8A">
        <w:rPr>
          <w:rStyle w:val="apple-converted-space"/>
          <w:sz w:val="28"/>
          <w:szCs w:val="28"/>
        </w:rPr>
        <w:t xml:space="preserve">таксата </w:t>
      </w:r>
      <w:r w:rsidR="00546BB6" w:rsidRPr="00FE2C8A">
        <w:rPr>
          <w:sz w:val="28"/>
          <w:szCs w:val="28"/>
        </w:rPr>
        <w:t>определена</w:t>
      </w:r>
      <w:r w:rsidR="00546BB6" w:rsidRPr="00FE2C8A">
        <w:rPr>
          <w:sz w:val="28"/>
          <w:szCs w:val="28"/>
          <w:lang w:val="en-US"/>
        </w:rPr>
        <w:t xml:space="preserve"> </w:t>
      </w:r>
      <w:r w:rsidR="00811C7C" w:rsidRPr="00FE2C8A">
        <w:rPr>
          <w:rStyle w:val="apple-converted-space"/>
          <w:sz w:val="28"/>
          <w:szCs w:val="28"/>
        </w:rPr>
        <w:t>за съответния продукт на хартиен носител,</w:t>
      </w:r>
      <w:r w:rsidR="00B35FAB" w:rsidRPr="00FE2C8A">
        <w:rPr>
          <w:rStyle w:val="apple-converted-space"/>
          <w:sz w:val="28"/>
          <w:szCs w:val="28"/>
        </w:rPr>
        <w:t xml:space="preserve"> </w:t>
      </w:r>
      <w:r w:rsidR="00811C7C" w:rsidRPr="00FE2C8A">
        <w:rPr>
          <w:rStyle w:val="apple-converted-space"/>
          <w:sz w:val="28"/>
          <w:szCs w:val="28"/>
        </w:rPr>
        <w:t>увеличена с</w:t>
      </w:r>
      <w:r w:rsidR="00F038D0" w:rsidRPr="00FE2C8A">
        <w:rPr>
          <w:rStyle w:val="apple-converted-space"/>
          <w:sz w:val="28"/>
          <w:szCs w:val="28"/>
        </w:rPr>
        <w:t xml:space="preserve"> </w:t>
      </w:r>
      <w:r w:rsidR="00811C7C" w:rsidRPr="00FE2C8A">
        <w:rPr>
          <w:rStyle w:val="apple-converted-space"/>
          <w:sz w:val="28"/>
          <w:szCs w:val="28"/>
        </w:rPr>
        <w:t xml:space="preserve">10 </w:t>
      </w:r>
      <w:r w:rsidR="00F038D0" w:rsidRPr="00FE2C8A">
        <w:rPr>
          <w:sz w:val="28"/>
          <w:szCs w:val="28"/>
        </w:rPr>
        <w:t>лв</w:t>
      </w:r>
      <w:r w:rsidR="00846659" w:rsidRPr="00FE2C8A">
        <w:rPr>
          <w:sz w:val="28"/>
          <w:szCs w:val="28"/>
        </w:rPr>
        <w:t>.</w:t>
      </w:r>
      <w:r w:rsidR="00F038D0" w:rsidRPr="00FE2C8A">
        <w:rPr>
          <w:sz w:val="28"/>
          <w:szCs w:val="28"/>
        </w:rPr>
        <w:t>;</w:t>
      </w:r>
    </w:p>
    <w:p w14:paraId="4075542D" w14:textId="1479A0FE" w:rsidR="0044648F" w:rsidRPr="00FE2C8A" w:rsidRDefault="004727A4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>(2) З</w:t>
      </w:r>
      <w:r w:rsidR="0044648F" w:rsidRPr="00FE2C8A">
        <w:rPr>
          <w:sz w:val="28"/>
          <w:szCs w:val="28"/>
        </w:rPr>
        <w:t>а георефериран</w:t>
      </w:r>
      <w:r w:rsidR="00DC4F33" w:rsidRPr="00FE2C8A">
        <w:rPr>
          <w:sz w:val="28"/>
          <w:szCs w:val="28"/>
          <w:lang w:val="en-US"/>
        </w:rPr>
        <w:t xml:space="preserve">e </w:t>
      </w:r>
      <w:r w:rsidR="00DC4F33" w:rsidRPr="00FE2C8A">
        <w:rPr>
          <w:sz w:val="28"/>
          <w:szCs w:val="28"/>
        </w:rPr>
        <w:t>на</w:t>
      </w:r>
      <w:r w:rsidR="0044648F" w:rsidRPr="00FE2C8A">
        <w:rPr>
          <w:sz w:val="28"/>
          <w:szCs w:val="28"/>
        </w:rPr>
        <w:t xml:space="preserve"> картографски продукт</w:t>
      </w:r>
      <w:r w:rsidR="00DC4F33" w:rsidRPr="00FE2C8A">
        <w:rPr>
          <w:sz w:val="28"/>
          <w:szCs w:val="28"/>
        </w:rPr>
        <w:t>и</w:t>
      </w:r>
      <w:r w:rsidR="0044648F" w:rsidRPr="00FE2C8A">
        <w:rPr>
          <w:sz w:val="28"/>
          <w:szCs w:val="28"/>
        </w:rPr>
        <w:t xml:space="preserve"> </w:t>
      </w:r>
      <w:r w:rsidR="00E008CE" w:rsidRPr="00FE2C8A">
        <w:rPr>
          <w:sz w:val="28"/>
          <w:szCs w:val="28"/>
        </w:rPr>
        <w:t>по чл. 4, ал. 1, т.</w:t>
      </w:r>
      <w:r w:rsidR="008B1779" w:rsidRPr="00FE2C8A">
        <w:rPr>
          <w:sz w:val="28"/>
          <w:szCs w:val="28"/>
          <w:lang w:val="en-US"/>
        </w:rPr>
        <w:t xml:space="preserve"> </w:t>
      </w:r>
      <w:r w:rsidR="00E008CE" w:rsidRPr="00FE2C8A">
        <w:rPr>
          <w:sz w:val="28"/>
          <w:szCs w:val="28"/>
        </w:rPr>
        <w:t xml:space="preserve">1 </w:t>
      </w:r>
      <w:r w:rsidR="0044648F" w:rsidRPr="00FE2C8A">
        <w:rPr>
          <w:sz w:val="28"/>
          <w:szCs w:val="28"/>
        </w:rPr>
        <w:t xml:space="preserve">(формат GEO TIF) </w:t>
      </w:r>
      <w:r w:rsidR="00B35FAB" w:rsidRPr="00FE2C8A">
        <w:rPr>
          <w:sz w:val="28"/>
          <w:szCs w:val="28"/>
        </w:rPr>
        <w:t>се добавят</w:t>
      </w:r>
      <w:r w:rsidR="0044648F" w:rsidRPr="00FE2C8A">
        <w:rPr>
          <w:sz w:val="28"/>
          <w:szCs w:val="28"/>
        </w:rPr>
        <w:t xml:space="preserve"> </w:t>
      </w:r>
      <w:r w:rsidR="00B35FAB" w:rsidRPr="00FE2C8A">
        <w:rPr>
          <w:sz w:val="28"/>
          <w:szCs w:val="28"/>
        </w:rPr>
        <w:t>по 18</w:t>
      </w:r>
      <w:r w:rsidR="00F3739E" w:rsidRPr="00FE2C8A">
        <w:rPr>
          <w:sz w:val="28"/>
          <w:szCs w:val="28"/>
        </w:rPr>
        <w:t xml:space="preserve"> лв. за всеки продукт</w:t>
      </w:r>
      <w:r w:rsidR="00E008CE" w:rsidRPr="00FE2C8A">
        <w:rPr>
          <w:sz w:val="28"/>
          <w:szCs w:val="28"/>
        </w:rPr>
        <w:t>;</w:t>
      </w:r>
    </w:p>
    <w:p w14:paraId="3F69C02E" w14:textId="16E9E892" w:rsidR="005B626C" w:rsidRPr="00FE2C8A" w:rsidRDefault="004727A4" w:rsidP="008B6DCE">
      <w:pPr>
        <w:shd w:val="clear" w:color="auto" w:fill="FFFFFF" w:themeFill="background1"/>
        <w:jc w:val="both"/>
        <w:rPr>
          <w:sz w:val="28"/>
          <w:szCs w:val="28"/>
          <w:lang w:val="en-US"/>
        </w:rPr>
      </w:pPr>
      <w:r w:rsidRPr="00FE2C8A">
        <w:rPr>
          <w:sz w:val="28"/>
          <w:szCs w:val="28"/>
        </w:rPr>
        <w:t>(3)</w:t>
      </w:r>
      <w:r w:rsidR="00E72806" w:rsidRPr="00FE2C8A">
        <w:rPr>
          <w:sz w:val="28"/>
          <w:szCs w:val="28"/>
        </w:rPr>
        <w:t xml:space="preserve"> </w:t>
      </w:r>
      <w:r w:rsidR="0044648F" w:rsidRPr="00FE2C8A">
        <w:rPr>
          <w:sz w:val="28"/>
          <w:szCs w:val="28"/>
        </w:rPr>
        <w:t xml:space="preserve">За </w:t>
      </w:r>
      <w:r w:rsidR="00E008CE" w:rsidRPr="00FE2C8A">
        <w:rPr>
          <w:color w:val="000000"/>
          <w:sz w:val="28"/>
          <w:szCs w:val="28"/>
        </w:rPr>
        <w:t xml:space="preserve">предоставяне на </w:t>
      </w:r>
      <w:r w:rsidR="0044648F" w:rsidRPr="00FE2C8A">
        <w:rPr>
          <w:sz w:val="28"/>
          <w:szCs w:val="28"/>
        </w:rPr>
        <w:t>сканирано изображение на кадър от аерофотофилм</w:t>
      </w:r>
      <w:r w:rsidR="008142B0" w:rsidRPr="00FE2C8A">
        <w:rPr>
          <w:sz w:val="28"/>
          <w:szCs w:val="28"/>
          <w:lang w:val="en-US"/>
        </w:rPr>
        <w:t xml:space="preserve"> </w:t>
      </w:r>
      <w:r w:rsidR="008142B0" w:rsidRPr="00FE2C8A">
        <w:rPr>
          <w:sz w:val="28"/>
          <w:szCs w:val="28"/>
        </w:rPr>
        <w:t>в цифров вид</w:t>
      </w:r>
      <w:r w:rsidR="0044648F" w:rsidRPr="00FE2C8A">
        <w:rPr>
          <w:sz w:val="28"/>
          <w:szCs w:val="28"/>
        </w:rPr>
        <w:t xml:space="preserve"> (формат TIF</w:t>
      </w:r>
      <w:r w:rsidR="000B6AD3" w:rsidRPr="00FE2C8A">
        <w:rPr>
          <w:sz w:val="28"/>
          <w:szCs w:val="28"/>
        </w:rPr>
        <w:t xml:space="preserve">, резолюция </w:t>
      </w:r>
      <w:r w:rsidR="00D01457" w:rsidRPr="00FE2C8A">
        <w:rPr>
          <w:sz w:val="28"/>
          <w:szCs w:val="28"/>
        </w:rPr>
        <w:t xml:space="preserve">20 µ, </w:t>
      </w:r>
      <w:r w:rsidR="000B6AD3" w:rsidRPr="00FE2C8A">
        <w:rPr>
          <w:sz w:val="28"/>
          <w:szCs w:val="28"/>
        </w:rPr>
        <w:t xml:space="preserve">1280 </w:t>
      </w:r>
      <w:r w:rsidR="000B6AD3" w:rsidRPr="00FE2C8A">
        <w:rPr>
          <w:sz w:val="28"/>
          <w:szCs w:val="28"/>
          <w:lang w:val="en-US"/>
        </w:rPr>
        <w:t>dpi</w:t>
      </w:r>
      <w:r w:rsidR="0044648F" w:rsidRPr="00FE2C8A">
        <w:rPr>
          <w:sz w:val="28"/>
          <w:szCs w:val="28"/>
        </w:rPr>
        <w:t xml:space="preserve">) - по </w:t>
      </w:r>
      <w:r w:rsidR="00B35FAB" w:rsidRPr="00FE2C8A">
        <w:rPr>
          <w:sz w:val="28"/>
          <w:szCs w:val="28"/>
        </w:rPr>
        <w:t>50</w:t>
      </w:r>
      <w:r w:rsidR="0044648F" w:rsidRPr="00FE2C8A">
        <w:rPr>
          <w:sz w:val="28"/>
          <w:szCs w:val="28"/>
        </w:rPr>
        <w:t xml:space="preserve"> лв. за  брой;</w:t>
      </w:r>
      <w:r w:rsidR="00BC3143" w:rsidRPr="00FE2C8A">
        <w:rPr>
          <w:sz w:val="28"/>
          <w:szCs w:val="28"/>
          <w:lang w:val="en-US"/>
        </w:rPr>
        <w:t xml:space="preserve"> </w:t>
      </w:r>
    </w:p>
    <w:p w14:paraId="1B7B68F6" w14:textId="1AE86FF3" w:rsidR="0044648F" w:rsidRPr="00FE2C8A" w:rsidRDefault="004727A4" w:rsidP="008B6DCE">
      <w:pPr>
        <w:shd w:val="clear" w:color="auto" w:fill="FFFFFF" w:themeFill="background1"/>
        <w:jc w:val="both"/>
        <w:rPr>
          <w:sz w:val="28"/>
          <w:szCs w:val="28"/>
          <w:lang w:val="en-US"/>
        </w:rPr>
      </w:pPr>
      <w:r w:rsidRPr="00FE2C8A">
        <w:rPr>
          <w:sz w:val="28"/>
          <w:szCs w:val="28"/>
        </w:rPr>
        <w:t xml:space="preserve">(4 </w:t>
      </w:r>
      <w:r w:rsidR="0044648F" w:rsidRPr="00FE2C8A">
        <w:rPr>
          <w:sz w:val="28"/>
          <w:szCs w:val="28"/>
        </w:rPr>
        <w:t xml:space="preserve">) За предоставяне на цифров модел на </w:t>
      </w:r>
      <w:r w:rsidR="00E05BD4" w:rsidRPr="00FE2C8A">
        <w:rPr>
          <w:sz w:val="28"/>
          <w:szCs w:val="28"/>
        </w:rPr>
        <w:t>терена</w:t>
      </w:r>
      <w:r w:rsidR="00F038D0" w:rsidRPr="00FE2C8A">
        <w:rPr>
          <w:sz w:val="28"/>
          <w:szCs w:val="28"/>
        </w:rPr>
        <w:t xml:space="preserve"> с размер на клетката 10х10 м и по-голя</w:t>
      </w:r>
      <w:r w:rsidR="009D1778" w:rsidRPr="00FE2C8A">
        <w:rPr>
          <w:sz w:val="28"/>
          <w:szCs w:val="28"/>
        </w:rPr>
        <w:t>м</w:t>
      </w:r>
      <w:r w:rsidR="0044648F" w:rsidRPr="00FE2C8A">
        <w:rPr>
          <w:sz w:val="28"/>
          <w:szCs w:val="28"/>
        </w:rPr>
        <w:t>, апроксимиран върху земната повърхност</w:t>
      </w:r>
      <w:r w:rsidR="00F038D0" w:rsidRPr="00FE2C8A">
        <w:rPr>
          <w:sz w:val="28"/>
          <w:szCs w:val="28"/>
        </w:rPr>
        <w:t xml:space="preserve"> </w:t>
      </w:r>
      <w:r w:rsidR="0044648F" w:rsidRPr="00FE2C8A">
        <w:rPr>
          <w:sz w:val="28"/>
          <w:szCs w:val="28"/>
        </w:rPr>
        <w:t xml:space="preserve">- </w:t>
      </w:r>
      <w:r w:rsidR="009D1778" w:rsidRPr="00FE2C8A">
        <w:rPr>
          <w:sz w:val="28"/>
          <w:szCs w:val="28"/>
        </w:rPr>
        <w:t>160</w:t>
      </w:r>
      <w:r w:rsidR="0044648F" w:rsidRPr="00FE2C8A">
        <w:rPr>
          <w:sz w:val="28"/>
          <w:szCs w:val="28"/>
        </w:rPr>
        <w:t xml:space="preserve"> лв. за  </w:t>
      </w:r>
      <w:r w:rsidR="0049649A" w:rsidRPr="00FE2C8A">
        <w:rPr>
          <w:sz w:val="28"/>
          <w:szCs w:val="28"/>
        </w:rPr>
        <w:t>1</w:t>
      </w:r>
      <w:r w:rsidR="009D1778" w:rsidRPr="00FE2C8A">
        <w:rPr>
          <w:sz w:val="28"/>
          <w:szCs w:val="28"/>
        </w:rPr>
        <w:t>00</w:t>
      </w:r>
      <w:r w:rsidR="0049649A" w:rsidRPr="00FE2C8A">
        <w:rPr>
          <w:sz w:val="28"/>
          <w:szCs w:val="28"/>
        </w:rPr>
        <w:t xml:space="preserve"> </w:t>
      </w:r>
      <w:r w:rsidR="0044648F" w:rsidRPr="00FE2C8A">
        <w:rPr>
          <w:sz w:val="28"/>
          <w:szCs w:val="28"/>
        </w:rPr>
        <w:t>kм</w:t>
      </w:r>
      <w:r w:rsidR="0044648F" w:rsidRPr="00FE2C8A">
        <w:rPr>
          <w:sz w:val="28"/>
          <w:szCs w:val="28"/>
          <w:vertAlign w:val="superscript"/>
        </w:rPr>
        <w:t>2</w:t>
      </w:r>
      <w:r w:rsidR="0044648F" w:rsidRPr="00FE2C8A">
        <w:rPr>
          <w:sz w:val="28"/>
          <w:szCs w:val="28"/>
        </w:rPr>
        <w:t>;</w:t>
      </w:r>
      <w:r w:rsidR="00010C6E" w:rsidRPr="00FE2C8A">
        <w:rPr>
          <w:sz w:val="28"/>
          <w:szCs w:val="28"/>
          <w:lang w:val="en-US"/>
        </w:rPr>
        <w:t xml:space="preserve"> </w:t>
      </w:r>
    </w:p>
    <w:p w14:paraId="22714328" w14:textId="77777777" w:rsidR="009A5DF9" w:rsidRPr="00FE2C8A" w:rsidRDefault="009A5DF9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6E2A1332" w14:textId="605FE33F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 xml:space="preserve">Чл. </w:t>
      </w:r>
      <w:r w:rsidR="00B35FAB" w:rsidRPr="00FE2C8A">
        <w:rPr>
          <w:b/>
          <w:bCs/>
          <w:color w:val="000000"/>
          <w:sz w:val="28"/>
          <w:szCs w:val="28"/>
        </w:rPr>
        <w:t>5</w:t>
      </w:r>
      <w:r w:rsidRPr="00FE2C8A">
        <w:rPr>
          <w:b/>
          <w:bCs/>
          <w:color w:val="000000"/>
          <w:sz w:val="28"/>
          <w:szCs w:val="28"/>
        </w:rPr>
        <w:t>.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color w:val="000000"/>
          <w:sz w:val="28"/>
          <w:szCs w:val="28"/>
        </w:rPr>
        <w:t xml:space="preserve">(1) За предоставяне </w:t>
      </w:r>
      <w:r w:rsidR="00E9157E" w:rsidRPr="00FE2C8A">
        <w:rPr>
          <w:color w:val="000000"/>
          <w:sz w:val="28"/>
          <w:szCs w:val="28"/>
        </w:rPr>
        <w:t xml:space="preserve">на </w:t>
      </w:r>
      <w:r w:rsidR="00E9157E" w:rsidRPr="00FE2C8A">
        <w:rPr>
          <w:sz w:val="28"/>
          <w:szCs w:val="28"/>
        </w:rPr>
        <w:t xml:space="preserve">хартиен </w:t>
      </w:r>
      <w:r w:rsidR="00E9157E" w:rsidRPr="00FE2C8A">
        <w:rPr>
          <w:color w:val="000000"/>
          <w:sz w:val="28"/>
          <w:szCs w:val="28"/>
        </w:rPr>
        <w:t xml:space="preserve">носител </w:t>
      </w:r>
      <w:r w:rsidRPr="00FE2C8A">
        <w:rPr>
          <w:color w:val="000000"/>
          <w:sz w:val="28"/>
          <w:szCs w:val="28"/>
        </w:rPr>
        <w:t xml:space="preserve">на копия </w:t>
      </w:r>
      <w:r w:rsidR="00A76391" w:rsidRPr="00FE2C8A">
        <w:rPr>
          <w:color w:val="000000"/>
          <w:sz w:val="28"/>
          <w:szCs w:val="28"/>
        </w:rPr>
        <w:t xml:space="preserve">на </w:t>
      </w:r>
      <w:r w:rsidRPr="00FE2C8A">
        <w:rPr>
          <w:color w:val="000000"/>
          <w:sz w:val="28"/>
          <w:szCs w:val="28"/>
        </w:rPr>
        <w:t>картографски и аерофотографски продукти се събират такси, както следва:</w:t>
      </w:r>
      <w:r w:rsidR="00857065" w:rsidRPr="00FE2C8A">
        <w:rPr>
          <w:color w:val="000000"/>
          <w:sz w:val="28"/>
          <w:szCs w:val="28"/>
          <w:lang w:val="en-US"/>
        </w:rPr>
        <w:t xml:space="preserve"> </w:t>
      </w:r>
    </w:p>
    <w:p w14:paraId="5F2F51CF" w14:textId="213200A4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color w:val="000000"/>
          <w:sz w:val="28"/>
          <w:szCs w:val="28"/>
        </w:rPr>
        <w:t>1. за копие</w:t>
      </w:r>
      <w:r w:rsidR="005C2B09" w:rsidRPr="00FE2C8A">
        <w:rPr>
          <w:color w:val="000000"/>
          <w:sz w:val="28"/>
          <w:szCs w:val="28"/>
        </w:rPr>
        <w:t xml:space="preserve"> </w:t>
      </w:r>
      <w:r w:rsidRPr="00FE2C8A">
        <w:rPr>
          <w:color w:val="000000"/>
          <w:sz w:val="28"/>
          <w:szCs w:val="28"/>
        </w:rPr>
        <w:t xml:space="preserve">на топографски планшет </w:t>
      </w:r>
      <w:r w:rsidR="00FA6064" w:rsidRPr="00FE2C8A">
        <w:rPr>
          <w:color w:val="000000"/>
          <w:sz w:val="28"/>
          <w:szCs w:val="28"/>
        </w:rPr>
        <w:t xml:space="preserve">- по </w:t>
      </w:r>
      <w:r w:rsidR="00205B9F" w:rsidRPr="00FE2C8A">
        <w:rPr>
          <w:color w:val="000000"/>
          <w:sz w:val="28"/>
          <w:szCs w:val="28"/>
        </w:rPr>
        <w:t>40</w:t>
      </w:r>
      <w:r w:rsidRPr="00FE2C8A">
        <w:rPr>
          <w:color w:val="000000"/>
          <w:sz w:val="28"/>
          <w:szCs w:val="28"/>
        </w:rPr>
        <w:t xml:space="preserve"> лв. за копие;</w:t>
      </w:r>
      <w:r w:rsidR="0067597B" w:rsidRPr="00FE2C8A">
        <w:rPr>
          <w:color w:val="000000"/>
          <w:sz w:val="28"/>
          <w:szCs w:val="28"/>
          <w:lang w:val="en-US"/>
        </w:rPr>
        <w:t xml:space="preserve">  </w:t>
      </w:r>
    </w:p>
    <w:p w14:paraId="35625ABA" w14:textId="646C3AB7" w:rsidR="0044648F" w:rsidRPr="00FE2C8A" w:rsidRDefault="00C25284" w:rsidP="008B6DCE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color w:val="000000"/>
          <w:sz w:val="28"/>
          <w:szCs w:val="28"/>
          <w:lang w:val="en-US"/>
        </w:rPr>
        <w:t>2</w:t>
      </w:r>
      <w:r w:rsidR="0044648F" w:rsidRPr="00FE2C8A">
        <w:rPr>
          <w:color w:val="000000"/>
          <w:sz w:val="28"/>
          <w:szCs w:val="28"/>
        </w:rPr>
        <w:t xml:space="preserve">. за копие на архивна аерофотоснимка - по </w:t>
      </w:r>
      <w:r w:rsidR="00205B9F" w:rsidRPr="00FE2C8A">
        <w:rPr>
          <w:color w:val="000000"/>
          <w:sz w:val="28"/>
          <w:szCs w:val="28"/>
        </w:rPr>
        <w:t>50</w:t>
      </w:r>
      <w:r w:rsidR="0044648F" w:rsidRPr="00FE2C8A">
        <w:rPr>
          <w:color w:val="000000"/>
          <w:sz w:val="28"/>
          <w:szCs w:val="28"/>
        </w:rPr>
        <w:t xml:space="preserve"> лв. за копие;</w:t>
      </w:r>
      <w:r w:rsidR="0067597B" w:rsidRPr="00FE2C8A">
        <w:rPr>
          <w:color w:val="000000"/>
          <w:sz w:val="28"/>
          <w:szCs w:val="28"/>
          <w:lang w:val="en-US"/>
        </w:rPr>
        <w:t xml:space="preserve"> </w:t>
      </w:r>
    </w:p>
    <w:p w14:paraId="193F53F6" w14:textId="5D96F844" w:rsidR="0044648F" w:rsidRPr="00FE2C8A" w:rsidRDefault="00C25284" w:rsidP="008B6DCE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color w:val="000000"/>
          <w:sz w:val="28"/>
          <w:szCs w:val="28"/>
          <w:lang w:val="en-US"/>
        </w:rPr>
        <w:t>3</w:t>
      </w:r>
      <w:r w:rsidRPr="00FE2C8A">
        <w:rPr>
          <w:color w:val="000000"/>
          <w:sz w:val="28"/>
          <w:szCs w:val="28"/>
        </w:rPr>
        <w:t xml:space="preserve">. за увеличено </w:t>
      </w:r>
      <w:r w:rsidR="0044648F" w:rsidRPr="00FE2C8A">
        <w:rPr>
          <w:color w:val="000000"/>
          <w:sz w:val="28"/>
          <w:szCs w:val="28"/>
        </w:rPr>
        <w:t xml:space="preserve">копие на аерофотоснимка, формат А4 - по </w:t>
      </w:r>
      <w:r w:rsidR="00205B9F" w:rsidRPr="00FE2C8A">
        <w:rPr>
          <w:color w:val="000000"/>
          <w:sz w:val="28"/>
          <w:szCs w:val="28"/>
        </w:rPr>
        <w:t xml:space="preserve">56 </w:t>
      </w:r>
      <w:r w:rsidR="0044648F" w:rsidRPr="00FE2C8A">
        <w:rPr>
          <w:color w:val="000000"/>
          <w:sz w:val="28"/>
          <w:szCs w:val="28"/>
        </w:rPr>
        <w:t>лв. за копие.</w:t>
      </w:r>
      <w:r w:rsidR="00ED1BDC" w:rsidRPr="00FE2C8A">
        <w:rPr>
          <w:color w:val="000000"/>
          <w:sz w:val="28"/>
          <w:szCs w:val="28"/>
          <w:lang w:val="en-US"/>
        </w:rPr>
        <w:t xml:space="preserve"> </w:t>
      </w:r>
    </w:p>
    <w:p w14:paraId="2D84B54C" w14:textId="790E6769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color w:val="000000"/>
          <w:sz w:val="28"/>
          <w:szCs w:val="28"/>
        </w:rPr>
        <w:t>(</w:t>
      </w:r>
      <w:r w:rsidR="00C25284" w:rsidRPr="00FE2C8A">
        <w:rPr>
          <w:color w:val="000000"/>
          <w:sz w:val="28"/>
          <w:szCs w:val="28"/>
          <w:lang w:val="en-US"/>
        </w:rPr>
        <w:t>2</w:t>
      </w:r>
      <w:r w:rsidRPr="00FE2C8A">
        <w:rPr>
          <w:color w:val="000000"/>
          <w:sz w:val="28"/>
          <w:szCs w:val="28"/>
        </w:rPr>
        <w:t>) За предоставяне на копия на архивни</w:t>
      </w:r>
      <w:r w:rsidR="00FA6064" w:rsidRPr="00FE2C8A">
        <w:rPr>
          <w:color w:val="000000"/>
          <w:sz w:val="28"/>
          <w:szCs w:val="28"/>
        </w:rPr>
        <w:t xml:space="preserve"> карти </w:t>
      </w:r>
      <w:r w:rsidR="00205B9F" w:rsidRPr="00FE2C8A">
        <w:rPr>
          <w:color w:val="000000"/>
          <w:sz w:val="28"/>
          <w:szCs w:val="28"/>
        </w:rPr>
        <w:t>с размер до 70/100</w:t>
      </w:r>
      <w:r w:rsidR="0013654E" w:rsidRPr="00FE2C8A">
        <w:rPr>
          <w:color w:val="000000"/>
          <w:sz w:val="28"/>
          <w:szCs w:val="28"/>
        </w:rPr>
        <w:t xml:space="preserve"> см</w:t>
      </w:r>
      <w:r w:rsidR="00796BA6" w:rsidRPr="00FE2C8A">
        <w:rPr>
          <w:color w:val="000000"/>
          <w:sz w:val="28"/>
          <w:szCs w:val="28"/>
          <w:lang w:val="en-US"/>
        </w:rPr>
        <w:t xml:space="preserve"> - </w:t>
      </w:r>
      <w:r w:rsidR="00FA6064" w:rsidRPr="00FE2C8A">
        <w:rPr>
          <w:color w:val="000000"/>
          <w:sz w:val="28"/>
          <w:szCs w:val="28"/>
        </w:rPr>
        <w:t xml:space="preserve">по </w:t>
      </w:r>
      <w:r w:rsidR="00205B9F" w:rsidRPr="00FE2C8A">
        <w:rPr>
          <w:color w:val="000000"/>
          <w:sz w:val="28"/>
          <w:szCs w:val="28"/>
        </w:rPr>
        <w:t>40</w:t>
      </w:r>
      <w:r w:rsidRPr="00FE2C8A">
        <w:rPr>
          <w:color w:val="000000"/>
          <w:sz w:val="28"/>
          <w:szCs w:val="28"/>
        </w:rPr>
        <w:t xml:space="preserve"> лв. за копие.</w:t>
      </w:r>
      <w:r w:rsidR="00972961" w:rsidRPr="00FE2C8A">
        <w:rPr>
          <w:color w:val="000000"/>
          <w:sz w:val="28"/>
          <w:szCs w:val="28"/>
          <w:lang w:val="en-US"/>
        </w:rPr>
        <w:t xml:space="preserve"> </w:t>
      </w:r>
    </w:p>
    <w:p w14:paraId="572BEF89" w14:textId="77777777" w:rsidR="00A96424" w:rsidRPr="00FE2C8A" w:rsidRDefault="00A96424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204AEBED" w14:textId="7553D3FC" w:rsidR="0044648F" w:rsidRPr="00FE2C8A" w:rsidRDefault="00205B9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b/>
          <w:bCs/>
          <w:sz w:val="28"/>
          <w:szCs w:val="28"/>
        </w:rPr>
        <w:t xml:space="preserve">Чл. </w:t>
      </w:r>
      <w:r w:rsidR="009D1778" w:rsidRPr="00FE2C8A">
        <w:rPr>
          <w:b/>
          <w:bCs/>
          <w:sz w:val="28"/>
          <w:szCs w:val="28"/>
        </w:rPr>
        <w:t>6</w:t>
      </w:r>
      <w:r w:rsidR="0044648F" w:rsidRPr="00FE2C8A">
        <w:rPr>
          <w:b/>
          <w:bCs/>
          <w:color w:val="000000"/>
          <w:sz w:val="28"/>
          <w:szCs w:val="28"/>
        </w:rPr>
        <w:t>.</w:t>
      </w:r>
      <w:r w:rsidR="0044648F" w:rsidRPr="00FE2C8A">
        <w:rPr>
          <w:rStyle w:val="apple-converted-space"/>
          <w:color w:val="000000"/>
          <w:sz w:val="28"/>
          <w:szCs w:val="28"/>
        </w:rPr>
        <w:t> </w:t>
      </w:r>
      <w:r w:rsidR="00817550" w:rsidRPr="00FE2C8A">
        <w:rPr>
          <w:sz w:val="28"/>
          <w:szCs w:val="28"/>
        </w:rPr>
        <w:t>П</w:t>
      </w:r>
      <w:r w:rsidR="0044648F" w:rsidRPr="00FE2C8A">
        <w:rPr>
          <w:sz w:val="28"/>
          <w:szCs w:val="28"/>
        </w:rPr>
        <w:t>редоставяне</w:t>
      </w:r>
      <w:r w:rsidR="00817550" w:rsidRPr="00FE2C8A">
        <w:rPr>
          <w:sz w:val="28"/>
          <w:szCs w:val="28"/>
        </w:rPr>
        <w:t>то</w:t>
      </w:r>
      <w:r w:rsidR="0044648F" w:rsidRPr="00FE2C8A">
        <w:rPr>
          <w:sz w:val="28"/>
          <w:szCs w:val="28"/>
        </w:rPr>
        <w:t xml:space="preserve"> на материали и данни по заявка на физически и юридически лица</w:t>
      </w:r>
      <w:r w:rsidR="00EB3CEF" w:rsidRPr="00FE2C8A">
        <w:rPr>
          <w:sz w:val="28"/>
          <w:szCs w:val="28"/>
        </w:rPr>
        <w:t>,</w:t>
      </w:r>
      <w:r w:rsidR="0044648F" w:rsidRPr="00FE2C8A">
        <w:rPr>
          <w:sz w:val="28"/>
          <w:szCs w:val="28"/>
        </w:rPr>
        <w:t xml:space="preserve"> </w:t>
      </w:r>
      <w:r w:rsidR="00817550" w:rsidRPr="00FE2C8A">
        <w:rPr>
          <w:sz w:val="28"/>
          <w:szCs w:val="28"/>
        </w:rPr>
        <w:t xml:space="preserve">извън </w:t>
      </w:r>
      <w:r w:rsidR="001B1DF8" w:rsidRPr="00FE2C8A">
        <w:rPr>
          <w:sz w:val="28"/>
          <w:szCs w:val="28"/>
        </w:rPr>
        <w:t xml:space="preserve">тези </w:t>
      </w:r>
      <w:r w:rsidR="00817550" w:rsidRPr="00FE2C8A">
        <w:rPr>
          <w:sz w:val="28"/>
          <w:szCs w:val="28"/>
        </w:rPr>
        <w:t>изброени</w:t>
      </w:r>
      <w:r w:rsidR="001B1DF8" w:rsidRPr="00FE2C8A">
        <w:rPr>
          <w:sz w:val="28"/>
          <w:szCs w:val="28"/>
        </w:rPr>
        <w:t xml:space="preserve"> </w:t>
      </w:r>
      <w:r w:rsidR="00817550" w:rsidRPr="00FE2C8A">
        <w:rPr>
          <w:sz w:val="28"/>
          <w:szCs w:val="28"/>
        </w:rPr>
        <w:t>в чл.</w:t>
      </w:r>
      <w:r w:rsidR="00EB3CEF" w:rsidRPr="00FE2C8A">
        <w:rPr>
          <w:sz w:val="28"/>
          <w:szCs w:val="28"/>
        </w:rPr>
        <w:t xml:space="preserve"> </w:t>
      </w:r>
      <w:r w:rsidR="00817550" w:rsidRPr="00FE2C8A">
        <w:rPr>
          <w:sz w:val="28"/>
          <w:szCs w:val="28"/>
        </w:rPr>
        <w:t>1-</w:t>
      </w:r>
      <w:r w:rsidR="009D1778" w:rsidRPr="00FE2C8A">
        <w:rPr>
          <w:sz w:val="28"/>
          <w:szCs w:val="28"/>
        </w:rPr>
        <w:t>5</w:t>
      </w:r>
      <w:r w:rsidR="0044648F" w:rsidRPr="00FE2C8A">
        <w:rPr>
          <w:sz w:val="28"/>
          <w:szCs w:val="28"/>
        </w:rPr>
        <w:t xml:space="preserve">, </w:t>
      </w:r>
      <w:r w:rsidR="00817550" w:rsidRPr="00FE2C8A">
        <w:rPr>
          <w:sz w:val="28"/>
          <w:szCs w:val="28"/>
        </w:rPr>
        <w:t xml:space="preserve">се извършва </w:t>
      </w:r>
      <w:r w:rsidR="0044648F" w:rsidRPr="00FE2C8A">
        <w:rPr>
          <w:sz w:val="28"/>
          <w:szCs w:val="28"/>
        </w:rPr>
        <w:t>на основание на сключен договор с Военно-географската служба.</w:t>
      </w:r>
    </w:p>
    <w:p w14:paraId="5E82C3F0" w14:textId="77777777" w:rsidR="007D6C08" w:rsidRPr="00FE2C8A" w:rsidRDefault="007D6C08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2777E528" w14:textId="03F579A8" w:rsidR="0044648F" w:rsidRPr="00FE2C8A" w:rsidRDefault="0044648F" w:rsidP="008B6DCE">
      <w:pPr>
        <w:shd w:val="clear" w:color="auto" w:fill="FFFFFF" w:themeFill="background1"/>
        <w:jc w:val="both"/>
        <w:rPr>
          <w:strike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lastRenderedPageBreak/>
        <w:t>Чл</w:t>
      </w:r>
      <w:r w:rsidRPr="00FE2C8A">
        <w:rPr>
          <w:b/>
          <w:bCs/>
          <w:sz w:val="28"/>
          <w:szCs w:val="28"/>
        </w:rPr>
        <w:t xml:space="preserve">. </w:t>
      </w:r>
      <w:r w:rsidR="009D1778" w:rsidRPr="00FE2C8A">
        <w:rPr>
          <w:b/>
          <w:bCs/>
          <w:sz w:val="28"/>
          <w:szCs w:val="28"/>
        </w:rPr>
        <w:t>7</w:t>
      </w:r>
      <w:r w:rsidRPr="00FE2C8A">
        <w:rPr>
          <w:b/>
          <w:bCs/>
          <w:sz w:val="28"/>
          <w:szCs w:val="28"/>
        </w:rPr>
        <w:t>.</w:t>
      </w:r>
      <w:r w:rsidRPr="00FE2C8A">
        <w:rPr>
          <w:rStyle w:val="apple-converted-space"/>
          <w:sz w:val="28"/>
          <w:szCs w:val="28"/>
        </w:rPr>
        <w:t> </w:t>
      </w:r>
      <w:r w:rsidRPr="00FE2C8A">
        <w:rPr>
          <w:sz w:val="28"/>
          <w:szCs w:val="28"/>
        </w:rPr>
        <w:t xml:space="preserve">(1) </w:t>
      </w:r>
      <w:r w:rsidRPr="00FE2C8A">
        <w:rPr>
          <w:color w:val="000000"/>
          <w:sz w:val="28"/>
          <w:szCs w:val="28"/>
        </w:rPr>
        <w:t xml:space="preserve">Таксите за предоставяне на материали, данни и услуги се заплащат от физическите и юридическите </w:t>
      </w:r>
      <w:r w:rsidRPr="00FE2C8A">
        <w:rPr>
          <w:sz w:val="28"/>
          <w:szCs w:val="28"/>
        </w:rPr>
        <w:t xml:space="preserve">лица </w:t>
      </w:r>
      <w:r w:rsidR="0011522E" w:rsidRPr="00FE2C8A">
        <w:rPr>
          <w:sz w:val="28"/>
          <w:szCs w:val="28"/>
        </w:rPr>
        <w:t>преди изпълнението на заявката</w:t>
      </w:r>
      <w:r w:rsidR="005C2B09" w:rsidRPr="00FE2C8A">
        <w:rPr>
          <w:sz w:val="28"/>
          <w:szCs w:val="28"/>
        </w:rPr>
        <w:t>.</w:t>
      </w:r>
    </w:p>
    <w:p w14:paraId="3D9EF717" w14:textId="2EBB3C76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sz w:val="28"/>
          <w:szCs w:val="28"/>
        </w:rPr>
        <w:t xml:space="preserve">(2) Заплащането на таксите се извършва по банков </w:t>
      </w:r>
      <w:r w:rsidR="00817550" w:rsidRPr="00FE2C8A">
        <w:rPr>
          <w:sz w:val="28"/>
          <w:szCs w:val="28"/>
        </w:rPr>
        <w:t xml:space="preserve">или по електронен </w:t>
      </w:r>
      <w:r w:rsidRPr="00FE2C8A">
        <w:rPr>
          <w:sz w:val="28"/>
          <w:szCs w:val="28"/>
        </w:rPr>
        <w:t xml:space="preserve">път </w:t>
      </w:r>
      <w:r w:rsidR="00FB2943" w:rsidRPr="00FE2C8A">
        <w:rPr>
          <w:sz w:val="28"/>
          <w:szCs w:val="28"/>
        </w:rPr>
        <w:t>п</w:t>
      </w:r>
      <w:r w:rsidR="00817550" w:rsidRPr="00FE2C8A">
        <w:rPr>
          <w:sz w:val="28"/>
          <w:szCs w:val="28"/>
        </w:rPr>
        <w:t xml:space="preserve">рез </w:t>
      </w:r>
      <w:bookmarkStart w:id="2" w:name="_Hlk117256199"/>
      <w:r w:rsidR="006D4560" w:rsidRPr="00FE2C8A">
        <w:rPr>
          <w:sz w:val="28"/>
          <w:szCs w:val="28"/>
        </w:rPr>
        <w:t>Единната входна точка за електронни плащания към доставчици на електронни административни услуги</w:t>
      </w:r>
      <w:r w:rsidR="005C2B09" w:rsidRPr="00FE2C8A">
        <w:rPr>
          <w:sz w:val="28"/>
          <w:szCs w:val="28"/>
        </w:rPr>
        <w:t>.</w:t>
      </w:r>
      <w:bookmarkEnd w:id="2"/>
    </w:p>
    <w:p w14:paraId="1679F2BE" w14:textId="77777777" w:rsidR="002D62EB" w:rsidRPr="00FE2C8A" w:rsidRDefault="002D62EB" w:rsidP="008B6DCE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14:paraId="5F621E24" w14:textId="7F3EDA09" w:rsidR="0044648F" w:rsidRPr="00FE2C8A" w:rsidRDefault="0044648F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 xml:space="preserve">Чл. </w:t>
      </w:r>
      <w:r w:rsidR="009D1778" w:rsidRPr="00FE2C8A">
        <w:rPr>
          <w:b/>
          <w:bCs/>
          <w:color w:val="000000"/>
          <w:sz w:val="28"/>
          <w:szCs w:val="28"/>
        </w:rPr>
        <w:t>8</w:t>
      </w:r>
      <w:r w:rsidRPr="00FE2C8A">
        <w:rPr>
          <w:b/>
          <w:bCs/>
          <w:color w:val="000000"/>
          <w:sz w:val="28"/>
          <w:szCs w:val="28"/>
        </w:rPr>
        <w:t>.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color w:val="000000"/>
          <w:sz w:val="28"/>
          <w:szCs w:val="28"/>
        </w:rPr>
        <w:t xml:space="preserve">(1) Предоставянето на материали и данни от геодезическия и картографския фонд на Министерството на отбраната се извършва в срок до </w:t>
      </w:r>
      <w:r w:rsidR="00E17389" w:rsidRPr="00FE2C8A">
        <w:rPr>
          <w:color w:val="000000"/>
          <w:sz w:val="28"/>
          <w:szCs w:val="28"/>
        </w:rPr>
        <w:t>7</w:t>
      </w:r>
      <w:r w:rsidRPr="00FE2C8A">
        <w:rPr>
          <w:color w:val="000000"/>
          <w:sz w:val="28"/>
          <w:szCs w:val="28"/>
        </w:rPr>
        <w:t xml:space="preserve"> работни дни от </w:t>
      </w:r>
      <w:r w:rsidRPr="00FE2C8A">
        <w:rPr>
          <w:sz w:val="28"/>
          <w:szCs w:val="28"/>
        </w:rPr>
        <w:t>получаване</w:t>
      </w:r>
      <w:r w:rsidR="00417341" w:rsidRPr="00FE2C8A">
        <w:rPr>
          <w:sz w:val="28"/>
          <w:szCs w:val="28"/>
        </w:rPr>
        <w:t xml:space="preserve"> на </w:t>
      </w:r>
      <w:r w:rsidR="00193878" w:rsidRPr="00FE2C8A">
        <w:rPr>
          <w:sz w:val="28"/>
          <w:szCs w:val="28"/>
        </w:rPr>
        <w:t>заплащането</w:t>
      </w:r>
      <w:r w:rsidR="00E55794" w:rsidRPr="00FE2C8A">
        <w:rPr>
          <w:sz w:val="28"/>
          <w:szCs w:val="28"/>
          <w:lang w:val="en-US"/>
        </w:rPr>
        <w:t xml:space="preserve"> </w:t>
      </w:r>
      <w:r w:rsidR="00E55794" w:rsidRPr="00FE2C8A">
        <w:rPr>
          <w:sz w:val="28"/>
          <w:szCs w:val="28"/>
        </w:rPr>
        <w:t>за услугата/услугите</w:t>
      </w:r>
      <w:r w:rsidR="00AD6C61" w:rsidRPr="00FE2C8A">
        <w:rPr>
          <w:sz w:val="28"/>
          <w:szCs w:val="28"/>
        </w:rPr>
        <w:t>.</w:t>
      </w:r>
    </w:p>
    <w:p w14:paraId="522B30FB" w14:textId="04E21DC6" w:rsidR="00C67D25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 xml:space="preserve">(2) </w:t>
      </w:r>
      <w:r w:rsidR="00817550" w:rsidRPr="00FE2C8A">
        <w:rPr>
          <w:color w:val="000000"/>
          <w:sz w:val="28"/>
          <w:szCs w:val="28"/>
        </w:rPr>
        <w:t>З</w:t>
      </w:r>
      <w:r w:rsidR="00C67D25" w:rsidRPr="00FE2C8A">
        <w:rPr>
          <w:color w:val="000000"/>
          <w:sz w:val="28"/>
          <w:szCs w:val="28"/>
        </w:rPr>
        <w:t xml:space="preserve">аявката по ал. </w:t>
      </w:r>
      <w:r w:rsidR="00C67D25" w:rsidRPr="00FE2C8A">
        <w:rPr>
          <w:color w:val="000000"/>
          <w:sz w:val="28"/>
          <w:szCs w:val="28"/>
          <w:lang w:val="en-US"/>
        </w:rPr>
        <w:t>1</w:t>
      </w:r>
      <w:r w:rsidR="00C67D25" w:rsidRPr="00FE2C8A">
        <w:rPr>
          <w:color w:val="000000"/>
          <w:sz w:val="28"/>
          <w:szCs w:val="28"/>
        </w:rPr>
        <w:t xml:space="preserve"> се изпълнява до </w:t>
      </w:r>
      <w:r w:rsidR="00E17389" w:rsidRPr="00FE2C8A">
        <w:rPr>
          <w:color w:val="000000"/>
          <w:sz w:val="28"/>
          <w:szCs w:val="28"/>
        </w:rPr>
        <w:t>3</w:t>
      </w:r>
      <w:r w:rsidR="00C67D25" w:rsidRPr="00FE2C8A">
        <w:rPr>
          <w:color w:val="000000"/>
          <w:sz w:val="28"/>
          <w:szCs w:val="28"/>
        </w:rPr>
        <w:t xml:space="preserve"> работни дни при заплащане на такса в двоен размер. </w:t>
      </w:r>
    </w:p>
    <w:p w14:paraId="5E02E838" w14:textId="2D02D14E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FE2C8A">
        <w:rPr>
          <w:color w:val="000000"/>
          <w:sz w:val="28"/>
          <w:szCs w:val="28"/>
        </w:rPr>
        <w:t xml:space="preserve">(3) Когато изпълнението на заявката е свързано с извършване на допълнителни проучвателни, геодезически, картографски, фотограметрични и/или полиграфични дейности, срокът по ал. 1 е </w:t>
      </w:r>
      <w:r w:rsidRPr="00FE2C8A">
        <w:rPr>
          <w:sz w:val="28"/>
          <w:szCs w:val="28"/>
        </w:rPr>
        <w:t xml:space="preserve">до </w:t>
      </w:r>
      <w:r w:rsidR="008E49BF" w:rsidRPr="00FE2C8A">
        <w:rPr>
          <w:sz w:val="28"/>
          <w:szCs w:val="28"/>
        </w:rPr>
        <w:t xml:space="preserve">30 </w:t>
      </w:r>
      <w:r w:rsidR="00E9157E" w:rsidRPr="00FE2C8A">
        <w:rPr>
          <w:color w:val="000000"/>
          <w:sz w:val="28"/>
          <w:szCs w:val="28"/>
        </w:rPr>
        <w:t>работни дни</w:t>
      </w:r>
      <w:r w:rsidRPr="00FE2C8A">
        <w:rPr>
          <w:color w:val="000000"/>
          <w:sz w:val="28"/>
          <w:szCs w:val="28"/>
        </w:rPr>
        <w:t>.</w:t>
      </w:r>
    </w:p>
    <w:p w14:paraId="321459A0" w14:textId="51BF29A3" w:rsidR="00E9157E" w:rsidRPr="00FE2C8A" w:rsidRDefault="00E9157E" w:rsidP="008B6DC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14:paraId="2DAD3C3D" w14:textId="2379D395" w:rsidR="00E9157E" w:rsidRPr="00FE2C8A" w:rsidRDefault="00E9157E" w:rsidP="008B6DCE">
      <w:pPr>
        <w:shd w:val="clear" w:color="auto" w:fill="FFFFFF" w:themeFill="background1"/>
        <w:jc w:val="both"/>
        <w:rPr>
          <w:sz w:val="28"/>
          <w:szCs w:val="28"/>
        </w:rPr>
      </w:pPr>
      <w:r w:rsidRPr="00FE2C8A">
        <w:rPr>
          <w:b/>
          <w:sz w:val="28"/>
          <w:szCs w:val="28"/>
        </w:rPr>
        <w:t>Чл.</w:t>
      </w:r>
      <w:r w:rsidR="0048143B" w:rsidRPr="00FE2C8A">
        <w:rPr>
          <w:b/>
          <w:sz w:val="28"/>
          <w:szCs w:val="28"/>
        </w:rPr>
        <w:t xml:space="preserve"> </w:t>
      </w:r>
      <w:r w:rsidR="009D1778" w:rsidRPr="00FE2C8A">
        <w:rPr>
          <w:b/>
          <w:sz w:val="28"/>
          <w:szCs w:val="28"/>
        </w:rPr>
        <w:t>9</w:t>
      </w:r>
      <w:r w:rsidRPr="00FE2C8A">
        <w:rPr>
          <w:b/>
          <w:sz w:val="28"/>
          <w:szCs w:val="28"/>
        </w:rPr>
        <w:t>.</w:t>
      </w:r>
      <w:r w:rsidRPr="00FE2C8A">
        <w:rPr>
          <w:sz w:val="28"/>
          <w:szCs w:val="28"/>
        </w:rPr>
        <w:t xml:space="preserve"> Предоставените материали и данни по чл. 1-</w:t>
      </w:r>
      <w:r w:rsidR="009D1778" w:rsidRPr="00FE2C8A">
        <w:rPr>
          <w:sz w:val="28"/>
          <w:szCs w:val="28"/>
        </w:rPr>
        <w:t>5</w:t>
      </w:r>
      <w:r w:rsidRPr="00FE2C8A">
        <w:rPr>
          <w:sz w:val="28"/>
          <w:szCs w:val="28"/>
        </w:rPr>
        <w:t xml:space="preserve"> не могат да бъдат тиражирани, разпространявани или предоставяни на трети лица. Заявителят декларира, че е запознат с това обстоятелство/ограничение при подаване на заявката за изготвянето им.</w:t>
      </w:r>
    </w:p>
    <w:p w14:paraId="576F71F6" w14:textId="32D4A739" w:rsidR="0044648F" w:rsidRPr="00FE2C8A" w:rsidRDefault="0044648F" w:rsidP="008B6DCE">
      <w:pPr>
        <w:pStyle w:val="Title1"/>
        <w:shd w:val="clear" w:color="auto" w:fill="FFFFFF" w:themeFill="background1"/>
        <w:spacing w:after="240" w:afterAutospacing="0"/>
        <w:jc w:val="center"/>
        <w:rPr>
          <w:b/>
          <w:bCs/>
          <w:color w:val="000000"/>
          <w:sz w:val="28"/>
          <w:szCs w:val="28"/>
        </w:rPr>
      </w:pPr>
      <w:r w:rsidRPr="00FE2C8A">
        <w:rPr>
          <w:b/>
          <w:bCs/>
          <w:color w:val="000000"/>
          <w:sz w:val="28"/>
          <w:szCs w:val="28"/>
        </w:rPr>
        <w:t>Заключителни разпоредби</w:t>
      </w:r>
    </w:p>
    <w:p w14:paraId="6973CA7F" w14:textId="01B966C2" w:rsidR="0044648F" w:rsidRPr="00FE2C8A" w:rsidRDefault="0044648F" w:rsidP="008B6DCE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b/>
          <w:color w:val="000000"/>
          <w:sz w:val="28"/>
          <w:szCs w:val="28"/>
        </w:rPr>
        <w:t>§ 1.</w:t>
      </w:r>
      <w:r w:rsidRPr="00FE2C8A">
        <w:rPr>
          <w:color w:val="000000"/>
          <w:sz w:val="28"/>
          <w:szCs w:val="28"/>
        </w:rPr>
        <w:t xml:space="preserve"> Тарифата се </w:t>
      </w:r>
      <w:r w:rsidR="0098500D" w:rsidRPr="00FE2C8A">
        <w:rPr>
          <w:color w:val="000000"/>
          <w:sz w:val="28"/>
          <w:szCs w:val="28"/>
        </w:rPr>
        <w:t>приема</w:t>
      </w:r>
      <w:r w:rsidRPr="00FE2C8A">
        <w:rPr>
          <w:color w:val="000000"/>
          <w:sz w:val="28"/>
          <w:szCs w:val="28"/>
        </w:rPr>
        <w:t xml:space="preserve"> на основание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rStyle w:val="newdocreference"/>
          <w:color w:val="000000"/>
          <w:sz w:val="28"/>
          <w:szCs w:val="28"/>
        </w:rPr>
        <w:t>чл. 6, ал. 3, т. 1 от Закона за геодезията и картографията</w:t>
      </w:r>
      <w:r w:rsidRPr="00FE2C8A">
        <w:rPr>
          <w:color w:val="000000"/>
          <w:sz w:val="28"/>
          <w:szCs w:val="28"/>
        </w:rPr>
        <w:t>.</w:t>
      </w:r>
    </w:p>
    <w:p w14:paraId="0EC23968" w14:textId="719CFAE9" w:rsidR="008142B0" w:rsidRPr="00FE2C8A" w:rsidRDefault="008142B0" w:rsidP="008142B0">
      <w:pPr>
        <w:shd w:val="clear" w:color="auto" w:fill="FFFFFF" w:themeFill="background1"/>
        <w:jc w:val="both"/>
        <w:rPr>
          <w:color w:val="000000"/>
          <w:sz w:val="28"/>
          <w:szCs w:val="28"/>
          <w:lang w:val="en-US"/>
        </w:rPr>
      </w:pPr>
      <w:r w:rsidRPr="00FE2C8A">
        <w:rPr>
          <w:b/>
          <w:color w:val="000000"/>
          <w:sz w:val="28"/>
          <w:szCs w:val="28"/>
        </w:rPr>
        <w:t>§ 2.</w:t>
      </w:r>
      <w:r w:rsidRPr="00FE2C8A">
        <w:rPr>
          <w:color w:val="000000"/>
          <w:sz w:val="28"/>
          <w:szCs w:val="28"/>
        </w:rPr>
        <w:t xml:space="preserve"> Тарифата не се прилага по отношение на структурите в Министерството на отбраната, структурите на пряко подчинение на министъра на отбраната и Българската армия</w:t>
      </w:r>
      <w:r w:rsidRPr="00FE2C8A">
        <w:rPr>
          <w:color w:val="000000"/>
          <w:sz w:val="28"/>
          <w:szCs w:val="28"/>
          <w:lang w:val="en-US"/>
        </w:rPr>
        <w:t>.</w:t>
      </w:r>
    </w:p>
    <w:p w14:paraId="2A3EC026" w14:textId="5B445584" w:rsidR="00713787" w:rsidRDefault="00713787" w:rsidP="008B6DCE">
      <w:pPr>
        <w:shd w:val="clear" w:color="auto" w:fill="FFFFFF" w:themeFill="background1"/>
        <w:jc w:val="both"/>
        <w:rPr>
          <w:rStyle w:val="newdocreference"/>
          <w:color w:val="000000"/>
          <w:sz w:val="28"/>
          <w:szCs w:val="28"/>
        </w:rPr>
      </w:pPr>
      <w:r w:rsidRPr="00FE2C8A">
        <w:rPr>
          <w:b/>
          <w:color w:val="000000"/>
          <w:sz w:val="28"/>
          <w:szCs w:val="28"/>
        </w:rPr>
        <w:t>§ 3.</w:t>
      </w:r>
      <w:r w:rsidRPr="00FE2C8A">
        <w:rPr>
          <w:b/>
          <w:color w:val="000000"/>
          <w:sz w:val="28"/>
          <w:szCs w:val="28"/>
          <w:lang w:val="en-US"/>
        </w:rPr>
        <w:t xml:space="preserve"> </w:t>
      </w:r>
      <w:r w:rsidRPr="00FE2C8A">
        <w:rPr>
          <w:color w:val="000000"/>
          <w:sz w:val="28"/>
          <w:szCs w:val="28"/>
        </w:rPr>
        <w:t>Тарифата не се пр</w:t>
      </w:r>
      <w:r w:rsidR="00AD3E98" w:rsidRPr="00FE2C8A">
        <w:rPr>
          <w:color w:val="000000"/>
          <w:sz w:val="28"/>
          <w:szCs w:val="28"/>
        </w:rPr>
        <w:t>илага по отношение на материали и</w:t>
      </w:r>
      <w:r w:rsidRPr="00FE2C8A">
        <w:rPr>
          <w:color w:val="000000"/>
          <w:sz w:val="28"/>
          <w:szCs w:val="28"/>
        </w:rPr>
        <w:t xml:space="preserve"> данни, подлежащи на предоставяне по чл. 6, ал. 4 от Закона за геодезията и </w:t>
      </w:r>
      <w:r w:rsidR="000D1B04" w:rsidRPr="00FE2C8A">
        <w:rPr>
          <w:color w:val="000000"/>
          <w:sz w:val="28"/>
          <w:szCs w:val="28"/>
        </w:rPr>
        <w:t>картографията</w:t>
      </w:r>
      <w:r w:rsidR="004F51AF" w:rsidRPr="00FE2C8A">
        <w:rPr>
          <w:color w:val="000000"/>
          <w:sz w:val="28"/>
          <w:szCs w:val="28"/>
        </w:rPr>
        <w:t>,</w:t>
      </w:r>
      <w:r w:rsidRPr="00FE2C8A">
        <w:rPr>
          <w:color w:val="000000"/>
          <w:sz w:val="28"/>
          <w:szCs w:val="28"/>
        </w:rPr>
        <w:t xml:space="preserve"> както и по</w:t>
      </w:r>
      <w:r w:rsidRPr="00FE2C8A">
        <w:rPr>
          <w:rStyle w:val="apple-converted-space"/>
          <w:color w:val="000000"/>
          <w:sz w:val="28"/>
          <w:szCs w:val="28"/>
        </w:rPr>
        <w:t> </w:t>
      </w:r>
      <w:r w:rsidRPr="00FE2C8A">
        <w:rPr>
          <w:rStyle w:val="newdocreference"/>
          <w:color w:val="000000"/>
          <w:sz w:val="28"/>
          <w:szCs w:val="28"/>
        </w:rPr>
        <w:t>Закона за достъп до пространствените</w:t>
      </w:r>
      <w:r w:rsidRPr="0044648F">
        <w:rPr>
          <w:rStyle w:val="newdocreference"/>
          <w:color w:val="000000"/>
          <w:sz w:val="28"/>
          <w:szCs w:val="28"/>
        </w:rPr>
        <w:t xml:space="preserve"> данни.</w:t>
      </w:r>
    </w:p>
    <w:sectPr w:rsidR="00713787" w:rsidSect="0049468A">
      <w:footerReference w:type="even" r:id="rId7"/>
      <w:footerReference w:type="default" r:id="rId8"/>
      <w:pgSz w:w="11906" w:h="16838" w:code="9"/>
      <w:pgMar w:top="630" w:right="57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8155" w14:textId="77777777" w:rsidR="005A194D" w:rsidRDefault="005A194D">
      <w:r>
        <w:separator/>
      </w:r>
    </w:p>
  </w:endnote>
  <w:endnote w:type="continuationSeparator" w:id="0">
    <w:p w14:paraId="3D9C85C1" w14:textId="77777777" w:rsidR="005A194D" w:rsidRDefault="005A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1571" w14:textId="77777777" w:rsidR="009B3A93" w:rsidRDefault="009B3A93" w:rsidP="004D5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E3F42" w14:textId="77777777" w:rsidR="009B3A93" w:rsidRDefault="009B3A93" w:rsidP="004464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C01B" w14:textId="4111AED3" w:rsidR="009B3A93" w:rsidRDefault="009B3A93" w:rsidP="004D5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C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1FA1FA" w14:textId="77777777" w:rsidR="009B3A93" w:rsidRDefault="009B3A93" w:rsidP="004464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829D" w14:textId="77777777" w:rsidR="005A194D" w:rsidRDefault="005A194D">
      <w:r>
        <w:separator/>
      </w:r>
    </w:p>
  </w:footnote>
  <w:footnote w:type="continuationSeparator" w:id="0">
    <w:p w14:paraId="56E368C0" w14:textId="77777777" w:rsidR="005A194D" w:rsidRDefault="005A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05A44"/>
    <w:rsid w:val="00010C6E"/>
    <w:rsid w:val="00017200"/>
    <w:rsid w:val="00035BAC"/>
    <w:rsid w:val="00036B25"/>
    <w:rsid w:val="00055AEA"/>
    <w:rsid w:val="00062AF3"/>
    <w:rsid w:val="000745E3"/>
    <w:rsid w:val="00092B7E"/>
    <w:rsid w:val="000B1F32"/>
    <w:rsid w:val="000B6AD3"/>
    <w:rsid w:val="000C7D91"/>
    <w:rsid w:val="000D1B04"/>
    <w:rsid w:val="000D27D6"/>
    <w:rsid w:val="000E5EC4"/>
    <w:rsid w:val="000F71D9"/>
    <w:rsid w:val="000F7B93"/>
    <w:rsid w:val="00102D6E"/>
    <w:rsid w:val="00105BFD"/>
    <w:rsid w:val="00114082"/>
    <w:rsid w:val="0011522E"/>
    <w:rsid w:val="00121D79"/>
    <w:rsid w:val="00124541"/>
    <w:rsid w:val="001305AD"/>
    <w:rsid w:val="0013654E"/>
    <w:rsid w:val="001404B7"/>
    <w:rsid w:val="001551DC"/>
    <w:rsid w:val="00177962"/>
    <w:rsid w:val="00193878"/>
    <w:rsid w:val="00196C52"/>
    <w:rsid w:val="001A2820"/>
    <w:rsid w:val="001A7D63"/>
    <w:rsid w:val="001B1DF8"/>
    <w:rsid w:val="001B34B8"/>
    <w:rsid w:val="001C5432"/>
    <w:rsid w:val="001F3EEE"/>
    <w:rsid w:val="00205B9F"/>
    <w:rsid w:val="00206FBD"/>
    <w:rsid w:val="00231FCB"/>
    <w:rsid w:val="00232E53"/>
    <w:rsid w:val="00236414"/>
    <w:rsid w:val="00241CA8"/>
    <w:rsid w:val="00242962"/>
    <w:rsid w:val="00261CD3"/>
    <w:rsid w:val="002717F8"/>
    <w:rsid w:val="002914AF"/>
    <w:rsid w:val="002A5BC1"/>
    <w:rsid w:val="002B7177"/>
    <w:rsid w:val="002D62EB"/>
    <w:rsid w:val="002E57C8"/>
    <w:rsid w:val="002F12BD"/>
    <w:rsid w:val="002F53FF"/>
    <w:rsid w:val="00303FC8"/>
    <w:rsid w:val="00327574"/>
    <w:rsid w:val="003772F9"/>
    <w:rsid w:val="00387062"/>
    <w:rsid w:val="0039100A"/>
    <w:rsid w:val="00392F7C"/>
    <w:rsid w:val="00393F41"/>
    <w:rsid w:val="003D2E1D"/>
    <w:rsid w:val="003E5716"/>
    <w:rsid w:val="004010DF"/>
    <w:rsid w:val="00402C40"/>
    <w:rsid w:val="00417341"/>
    <w:rsid w:val="00420BC1"/>
    <w:rsid w:val="00423D6E"/>
    <w:rsid w:val="00435383"/>
    <w:rsid w:val="0044648F"/>
    <w:rsid w:val="00447028"/>
    <w:rsid w:val="00457E65"/>
    <w:rsid w:val="004655E3"/>
    <w:rsid w:val="004727A4"/>
    <w:rsid w:val="0048143B"/>
    <w:rsid w:val="00490EC2"/>
    <w:rsid w:val="0049468A"/>
    <w:rsid w:val="0049649A"/>
    <w:rsid w:val="004C45EA"/>
    <w:rsid w:val="004D578A"/>
    <w:rsid w:val="004E2484"/>
    <w:rsid w:val="004E2D61"/>
    <w:rsid w:val="004E679E"/>
    <w:rsid w:val="004F08AD"/>
    <w:rsid w:val="004F46BE"/>
    <w:rsid w:val="004F51AF"/>
    <w:rsid w:val="00506593"/>
    <w:rsid w:val="00531F6D"/>
    <w:rsid w:val="00541513"/>
    <w:rsid w:val="00546BB6"/>
    <w:rsid w:val="00584197"/>
    <w:rsid w:val="005929F6"/>
    <w:rsid w:val="005A0919"/>
    <w:rsid w:val="005A194D"/>
    <w:rsid w:val="005B626C"/>
    <w:rsid w:val="005C19D5"/>
    <w:rsid w:val="005C2B09"/>
    <w:rsid w:val="005D3DAF"/>
    <w:rsid w:val="005D44FE"/>
    <w:rsid w:val="005F5ABE"/>
    <w:rsid w:val="00601184"/>
    <w:rsid w:val="006029DA"/>
    <w:rsid w:val="00613A64"/>
    <w:rsid w:val="00622F88"/>
    <w:rsid w:val="00647964"/>
    <w:rsid w:val="00655D0D"/>
    <w:rsid w:val="00660AC7"/>
    <w:rsid w:val="00660C81"/>
    <w:rsid w:val="00667F98"/>
    <w:rsid w:val="0067597B"/>
    <w:rsid w:val="00686CCA"/>
    <w:rsid w:val="00694CAF"/>
    <w:rsid w:val="006A6391"/>
    <w:rsid w:val="006B0051"/>
    <w:rsid w:val="006D4560"/>
    <w:rsid w:val="00701A5E"/>
    <w:rsid w:val="00713787"/>
    <w:rsid w:val="00730F72"/>
    <w:rsid w:val="0075791E"/>
    <w:rsid w:val="00785E7C"/>
    <w:rsid w:val="00796BA6"/>
    <w:rsid w:val="007A3346"/>
    <w:rsid w:val="007A7AED"/>
    <w:rsid w:val="007C1B03"/>
    <w:rsid w:val="007C1EF7"/>
    <w:rsid w:val="007C3535"/>
    <w:rsid w:val="007C4AB9"/>
    <w:rsid w:val="007C74AD"/>
    <w:rsid w:val="007D44A1"/>
    <w:rsid w:val="007D6C08"/>
    <w:rsid w:val="007E1E46"/>
    <w:rsid w:val="007F57DF"/>
    <w:rsid w:val="00802929"/>
    <w:rsid w:val="00811C7C"/>
    <w:rsid w:val="008142B0"/>
    <w:rsid w:val="00817550"/>
    <w:rsid w:val="00840A17"/>
    <w:rsid w:val="00846659"/>
    <w:rsid w:val="0085021C"/>
    <w:rsid w:val="008547D1"/>
    <w:rsid w:val="00857065"/>
    <w:rsid w:val="00872D7C"/>
    <w:rsid w:val="00891B22"/>
    <w:rsid w:val="008A1A4A"/>
    <w:rsid w:val="008A481A"/>
    <w:rsid w:val="008B1779"/>
    <w:rsid w:val="008B6DCE"/>
    <w:rsid w:val="008C151E"/>
    <w:rsid w:val="008D429A"/>
    <w:rsid w:val="008E49BF"/>
    <w:rsid w:val="008F23BE"/>
    <w:rsid w:val="0090111D"/>
    <w:rsid w:val="00923C25"/>
    <w:rsid w:val="00930C81"/>
    <w:rsid w:val="00936D56"/>
    <w:rsid w:val="00950278"/>
    <w:rsid w:val="00972961"/>
    <w:rsid w:val="00975712"/>
    <w:rsid w:val="0098500D"/>
    <w:rsid w:val="009A5DF9"/>
    <w:rsid w:val="009B3A93"/>
    <w:rsid w:val="009C4053"/>
    <w:rsid w:val="009D1778"/>
    <w:rsid w:val="009F240B"/>
    <w:rsid w:val="009F2E5E"/>
    <w:rsid w:val="009F7FEE"/>
    <w:rsid w:val="00A03D4A"/>
    <w:rsid w:val="00A068FC"/>
    <w:rsid w:val="00A206DF"/>
    <w:rsid w:val="00A31A9F"/>
    <w:rsid w:val="00A41BD1"/>
    <w:rsid w:val="00A42329"/>
    <w:rsid w:val="00A76391"/>
    <w:rsid w:val="00A81683"/>
    <w:rsid w:val="00A95FF2"/>
    <w:rsid w:val="00A96424"/>
    <w:rsid w:val="00AA2605"/>
    <w:rsid w:val="00AA5BF0"/>
    <w:rsid w:val="00AA603B"/>
    <w:rsid w:val="00AB2C57"/>
    <w:rsid w:val="00AD3E98"/>
    <w:rsid w:val="00AD6C61"/>
    <w:rsid w:val="00AF48D7"/>
    <w:rsid w:val="00B2293E"/>
    <w:rsid w:val="00B26D15"/>
    <w:rsid w:val="00B32594"/>
    <w:rsid w:val="00B35FAB"/>
    <w:rsid w:val="00B437E0"/>
    <w:rsid w:val="00B52881"/>
    <w:rsid w:val="00B74DC0"/>
    <w:rsid w:val="00B81941"/>
    <w:rsid w:val="00BA5A90"/>
    <w:rsid w:val="00BB0197"/>
    <w:rsid w:val="00BB4337"/>
    <w:rsid w:val="00BC3143"/>
    <w:rsid w:val="00BD4D3E"/>
    <w:rsid w:val="00BE16F5"/>
    <w:rsid w:val="00BF289C"/>
    <w:rsid w:val="00BF591D"/>
    <w:rsid w:val="00BF64AC"/>
    <w:rsid w:val="00C03E1D"/>
    <w:rsid w:val="00C25284"/>
    <w:rsid w:val="00C33E12"/>
    <w:rsid w:val="00C351A8"/>
    <w:rsid w:val="00C4741B"/>
    <w:rsid w:val="00C52A24"/>
    <w:rsid w:val="00C53364"/>
    <w:rsid w:val="00C660CA"/>
    <w:rsid w:val="00C67D25"/>
    <w:rsid w:val="00CA3292"/>
    <w:rsid w:val="00CA46D7"/>
    <w:rsid w:val="00CC1A39"/>
    <w:rsid w:val="00CC7153"/>
    <w:rsid w:val="00CD243C"/>
    <w:rsid w:val="00CD46BE"/>
    <w:rsid w:val="00CD69D0"/>
    <w:rsid w:val="00CE361D"/>
    <w:rsid w:val="00CE3F8D"/>
    <w:rsid w:val="00CF280E"/>
    <w:rsid w:val="00D00CDA"/>
    <w:rsid w:val="00D01457"/>
    <w:rsid w:val="00D0606F"/>
    <w:rsid w:val="00D539EE"/>
    <w:rsid w:val="00D56A7B"/>
    <w:rsid w:val="00D67239"/>
    <w:rsid w:val="00D71527"/>
    <w:rsid w:val="00D825B8"/>
    <w:rsid w:val="00DA6646"/>
    <w:rsid w:val="00DB0A19"/>
    <w:rsid w:val="00DC0011"/>
    <w:rsid w:val="00DC4F33"/>
    <w:rsid w:val="00DC595D"/>
    <w:rsid w:val="00DE015F"/>
    <w:rsid w:val="00DE159D"/>
    <w:rsid w:val="00DF6DF5"/>
    <w:rsid w:val="00E008CE"/>
    <w:rsid w:val="00E05BD4"/>
    <w:rsid w:val="00E17389"/>
    <w:rsid w:val="00E304F8"/>
    <w:rsid w:val="00E35F1A"/>
    <w:rsid w:val="00E36F28"/>
    <w:rsid w:val="00E4076B"/>
    <w:rsid w:val="00E55794"/>
    <w:rsid w:val="00E57094"/>
    <w:rsid w:val="00E72806"/>
    <w:rsid w:val="00E74FE0"/>
    <w:rsid w:val="00E90E74"/>
    <w:rsid w:val="00E9157E"/>
    <w:rsid w:val="00EA3F9C"/>
    <w:rsid w:val="00EA7AA7"/>
    <w:rsid w:val="00EB3CEF"/>
    <w:rsid w:val="00EB58F1"/>
    <w:rsid w:val="00EB5AD2"/>
    <w:rsid w:val="00EC3E53"/>
    <w:rsid w:val="00ED1BDC"/>
    <w:rsid w:val="00EE76B2"/>
    <w:rsid w:val="00F038D0"/>
    <w:rsid w:val="00F07260"/>
    <w:rsid w:val="00F112B7"/>
    <w:rsid w:val="00F1281B"/>
    <w:rsid w:val="00F15EAB"/>
    <w:rsid w:val="00F226A8"/>
    <w:rsid w:val="00F27689"/>
    <w:rsid w:val="00F368EC"/>
    <w:rsid w:val="00F3739E"/>
    <w:rsid w:val="00F4546E"/>
    <w:rsid w:val="00F52461"/>
    <w:rsid w:val="00F7038F"/>
    <w:rsid w:val="00F85266"/>
    <w:rsid w:val="00F86CCE"/>
    <w:rsid w:val="00F9391C"/>
    <w:rsid w:val="00FA238C"/>
    <w:rsid w:val="00FA6064"/>
    <w:rsid w:val="00FA6113"/>
    <w:rsid w:val="00FA66EF"/>
    <w:rsid w:val="00FB2943"/>
    <w:rsid w:val="00FB2BDF"/>
    <w:rsid w:val="00FB6B7E"/>
    <w:rsid w:val="00FB6D0E"/>
    <w:rsid w:val="00FC751B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71C25"/>
  <w15:docId w15:val="{193CCA62-5DA7-4A99-BCF5-F5C05570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4464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648F"/>
  </w:style>
  <w:style w:type="paragraph" w:customStyle="1" w:styleId="buttons">
    <w:name w:val="buttons"/>
    <w:basedOn w:val="Normal"/>
    <w:rsid w:val="0044648F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44648F"/>
  </w:style>
  <w:style w:type="character" w:customStyle="1" w:styleId="newdocreference">
    <w:name w:val="newdocreference"/>
    <w:basedOn w:val="DefaultParagraphFont"/>
    <w:rsid w:val="0044648F"/>
  </w:style>
  <w:style w:type="paragraph" w:styleId="Footer">
    <w:name w:val="footer"/>
    <w:basedOn w:val="Normal"/>
    <w:rsid w:val="0044648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648F"/>
  </w:style>
  <w:style w:type="character" w:styleId="CommentReference">
    <w:name w:val="annotation reference"/>
    <w:rsid w:val="00E570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094"/>
    <w:rPr>
      <w:sz w:val="20"/>
      <w:szCs w:val="20"/>
    </w:rPr>
  </w:style>
  <w:style w:type="character" w:customStyle="1" w:styleId="CommentTextChar">
    <w:name w:val="Comment Text Char"/>
    <w:link w:val="CommentText"/>
    <w:rsid w:val="00E57094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57094"/>
    <w:rPr>
      <w:b/>
      <w:bCs/>
    </w:rPr>
  </w:style>
  <w:style w:type="character" w:customStyle="1" w:styleId="CommentSubjectChar">
    <w:name w:val="Comment Subject Char"/>
    <w:link w:val="CommentSubject"/>
    <w:rsid w:val="00E57094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57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7094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30F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8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468A"/>
    <w:pPr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49468A"/>
    <w:rPr>
      <w:rFonts w:ascii="NewSaturionModernCyr" w:hAnsi="NewSaturionModernCyr"/>
      <w:b/>
      <w:spacing w:val="50"/>
      <w:sz w:val="22"/>
      <w:lang w:val="en-GB" w:eastAsia="en-US"/>
    </w:rPr>
  </w:style>
  <w:style w:type="character" w:customStyle="1" w:styleId="tdhead1">
    <w:name w:val="tdhead1"/>
    <w:basedOn w:val="DefaultParagraphFont"/>
    <w:rsid w:val="00686CCA"/>
  </w:style>
  <w:style w:type="paragraph" w:styleId="NormalWeb">
    <w:name w:val="Normal (Web)"/>
    <w:basedOn w:val="Normal"/>
    <w:uiPriority w:val="99"/>
    <w:semiHidden/>
    <w:unhideWhenUsed/>
    <w:rsid w:val="00686C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9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7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7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49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6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13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50D-ACEE-4550-9CD3-E99F49C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ВГС</vt:lpstr>
    </vt:vector>
  </TitlesOfParts>
  <Company>MGS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ВГС</dc:title>
  <dc:subject/>
  <dc:creator>станимир миховски</dc:creator>
  <cp:keywords/>
  <dc:description/>
  <cp:lastModifiedBy>Nikolay M. Yordanov</cp:lastModifiedBy>
  <cp:revision>2</cp:revision>
  <cp:lastPrinted>2022-11-25T10:37:00Z</cp:lastPrinted>
  <dcterms:created xsi:type="dcterms:W3CDTF">2023-05-03T08:18:00Z</dcterms:created>
  <dcterms:modified xsi:type="dcterms:W3CDTF">2023-05-03T08:18:00Z</dcterms:modified>
</cp:coreProperties>
</file>